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6" w:type="dxa"/>
        <w:tblInd w:w="108" w:type="dxa"/>
        <w:shd w:val="clear" w:color="auto" w:fill="D9D9D9" w:themeFill="background1" w:themeFillShade="D9"/>
        <w:tblLook w:val="04A0"/>
      </w:tblPr>
      <w:tblGrid>
        <w:gridCol w:w="10206"/>
      </w:tblGrid>
      <w:tr w:rsidR="00EE13E7" w:rsidRPr="000C199E" w:rsidTr="00A42341">
        <w:tc>
          <w:tcPr>
            <w:tcW w:w="102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E13E7" w:rsidRPr="00EC1E84" w:rsidRDefault="0022475E" w:rsidP="00EE13E7">
            <w:pPr>
              <w:bidi w:val="0"/>
              <w:spacing w:after="0" w:line="240" w:lineRule="auto"/>
              <w:jc w:val="center"/>
              <w:rPr>
                <w:rFonts w:ascii="Times New Roman" w:hAnsi="Times New Roman" w:cs="Times New Roman"/>
                <w:b/>
                <w:bCs/>
                <w:sz w:val="34"/>
                <w:szCs w:val="34"/>
                <w:lang w:val="fr-FR" w:bidi="ar-DZ"/>
              </w:rPr>
            </w:pPr>
            <w:r w:rsidRPr="00EC1E84">
              <w:rPr>
                <w:rFonts w:ascii="Times New Roman" w:hAnsi="Times New Roman" w:cs="Times New Roman"/>
                <w:b/>
                <w:bCs/>
                <w:sz w:val="34"/>
                <w:szCs w:val="34"/>
                <w:lang w:val="fr-FR" w:bidi="ar-DZ"/>
              </w:rPr>
              <w:t xml:space="preserve">ECOLE  DES  HAUTES  ETUDES  </w:t>
            </w:r>
            <w:r w:rsidR="00EE13E7" w:rsidRPr="00EC1E84">
              <w:rPr>
                <w:rFonts w:ascii="Times New Roman" w:hAnsi="Times New Roman" w:cs="Times New Roman"/>
                <w:b/>
                <w:bCs/>
                <w:sz w:val="34"/>
                <w:szCs w:val="34"/>
                <w:lang w:val="fr-FR" w:bidi="ar-DZ"/>
              </w:rPr>
              <w:t>COMMERCIALES</w:t>
            </w:r>
            <w:r w:rsidRPr="00EC1E84">
              <w:rPr>
                <w:rFonts w:ascii="Times New Roman" w:hAnsi="Times New Roman" w:cs="Times New Roman"/>
                <w:b/>
                <w:bCs/>
                <w:sz w:val="34"/>
                <w:szCs w:val="34"/>
                <w:lang w:val="fr-FR" w:bidi="ar-DZ"/>
              </w:rPr>
              <w:t xml:space="preserve">  D'ALGER</w:t>
            </w:r>
          </w:p>
        </w:tc>
      </w:tr>
    </w:tbl>
    <w:p w:rsidR="00A746F7" w:rsidRPr="001572BE" w:rsidRDefault="00A746F7" w:rsidP="00EE13E7">
      <w:pPr>
        <w:bidi w:val="0"/>
        <w:spacing w:after="0" w:line="240" w:lineRule="auto"/>
        <w:rPr>
          <w:rFonts w:ascii="Times New Roman" w:hAnsi="Times New Roman" w:cs="Times New Roman"/>
          <w:b/>
          <w:bCs/>
          <w:sz w:val="20"/>
          <w:szCs w:val="20"/>
          <w:lang w:val="fr-FR" w:bidi="ar-DZ"/>
        </w:rPr>
      </w:pPr>
    </w:p>
    <w:tbl>
      <w:tblPr>
        <w:tblW w:w="10631" w:type="dxa"/>
        <w:tblInd w:w="-34" w:type="dxa"/>
        <w:tblLook w:val="04A0"/>
      </w:tblPr>
      <w:tblGrid>
        <w:gridCol w:w="7088"/>
        <w:gridCol w:w="3543"/>
      </w:tblGrid>
      <w:tr w:rsidR="00681F72" w:rsidRPr="0020713E" w:rsidTr="00D80624">
        <w:trPr>
          <w:trHeight w:hRule="exact" w:val="284"/>
        </w:trPr>
        <w:tc>
          <w:tcPr>
            <w:tcW w:w="7088" w:type="dxa"/>
            <w:vAlign w:val="center"/>
          </w:tcPr>
          <w:p w:rsidR="00681F72" w:rsidRPr="0020713E" w:rsidRDefault="0020713E" w:rsidP="00A42C1E">
            <w:pPr>
              <w:bidi w:val="0"/>
              <w:spacing w:after="0" w:line="240" w:lineRule="auto"/>
              <w:rPr>
                <w:rFonts w:ascii="Times New Roman" w:hAnsi="Times New Roman" w:cs="Times New Roman"/>
                <w:b/>
                <w:bCs/>
                <w:sz w:val="24"/>
                <w:szCs w:val="24"/>
                <w:lang w:val="fr-FR" w:bidi="ar-DZ"/>
              </w:rPr>
            </w:pPr>
            <w:r>
              <w:rPr>
                <w:rFonts w:ascii="Times New Roman" w:hAnsi="Times New Roman" w:cs="Times New Roman"/>
                <w:b/>
                <w:bCs/>
                <w:noProof/>
                <w:sz w:val="24"/>
                <w:szCs w:val="24"/>
                <w:u w:val="single"/>
                <w:lang w:val="fr-FR" w:eastAsia="fr-FR"/>
              </w:rPr>
              <w:drawing>
                <wp:anchor distT="0" distB="0" distL="114300" distR="114300" simplePos="0" relativeHeight="251658240" behindDoc="0" locked="0" layoutInCell="1" allowOverlap="1">
                  <wp:simplePos x="0" y="0"/>
                  <wp:positionH relativeFrom="column">
                    <wp:posOffset>2505710</wp:posOffset>
                  </wp:positionH>
                  <wp:positionV relativeFrom="paragraph">
                    <wp:posOffset>35560</wp:posOffset>
                  </wp:positionV>
                  <wp:extent cx="1276350" cy="695325"/>
                  <wp:effectExtent l="19050" t="0" r="0" b="0"/>
                  <wp:wrapSquare wrapText="bothSides"/>
                  <wp:docPr id="2" name="Image 1" descr="Logo EHE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HEC.bmp"/>
                          <pic:cNvPicPr/>
                        </pic:nvPicPr>
                        <pic:blipFill>
                          <a:blip r:embed="rId8" cstate="print"/>
                          <a:stretch>
                            <a:fillRect/>
                          </a:stretch>
                        </pic:blipFill>
                        <pic:spPr>
                          <a:xfrm>
                            <a:off x="0" y="0"/>
                            <a:ext cx="1276350" cy="695325"/>
                          </a:xfrm>
                          <a:prstGeom prst="rect">
                            <a:avLst/>
                          </a:prstGeom>
                        </pic:spPr>
                      </pic:pic>
                    </a:graphicData>
                  </a:graphic>
                </wp:anchor>
              </w:drawing>
            </w:r>
            <w:r w:rsidR="003E777D" w:rsidRPr="0020713E">
              <w:rPr>
                <w:rFonts w:ascii="Times New Roman" w:hAnsi="Times New Roman" w:cs="Times New Roman"/>
                <w:b/>
                <w:bCs/>
                <w:sz w:val="24"/>
                <w:szCs w:val="24"/>
                <w:u w:val="single"/>
                <w:lang w:val="fr-FR" w:bidi="ar-DZ"/>
              </w:rPr>
              <w:t>Module</w:t>
            </w:r>
            <w:r w:rsidR="003E777D" w:rsidRPr="0020713E">
              <w:rPr>
                <w:rFonts w:ascii="Times New Roman" w:hAnsi="Times New Roman" w:cs="Times New Roman"/>
                <w:sz w:val="24"/>
                <w:szCs w:val="24"/>
                <w:lang w:val="fr-FR" w:bidi="ar-DZ"/>
              </w:rPr>
              <w:t xml:space="preserve"> : Gestion Budgétaire</w:t>
            </w:r>
          </w:p>
        </w:tc>
        <w:tc>
          <w:tcPr>
            <w:tcW w:w="3543" w:type="dxa"/>
            <w:vAlign w:val="center"/>
          </w:tcPr>
          <w:p w:rsidR="00681F72" w:rsidRPr="0020713E" w:rsidRDefault="003E777D" w:rsidP="00A42C1E">
            <w:pPr>
              <w:bidi w:val="0"/>
              <w:spacing w:after="0" w:line="240" w:lineRule="auto"/>
              <w:rPr>
                <w:rFonts w:ascii="Times New Roman" w:hAnsi="Times New Roman" w:cs="Times New Roman"/>
                <w:sz w:val="24"/>
                <w:szCs w:val="24"/>
                <w:lang w:val="fr-FR" w:bidi="ar-DZ"/>
              </w:rPr>
            </w:pPr>
            <w:r w:rsidRPr="0020713E">
              <w:rPr>
                <w:rFonts w:ascii="Times New Roman" w:hAnsi="Times New Roman" w:cs="Times New Roman"/>
                <w:b/>
                <w:bCs/>
                <w:sz w:val="24"/>
                <w:szCs w:val="24"/>
                <w:u w:val="single"/>
                <w:lang w:val="fr-FR" w:bidi="ar-DZ"/>
              </w:rPr>
              <w:t>Niveau</w:t>
            </w:r>
            <w:r w:rsidRPr="0020713E">
              <w:rPr>
                <w:rFonts w:ascii="Times New Roman" w:hAnsi="Times New Roman" w:cs="Times New Roman"/>
                <w:sz w:val="24"/>
                <w:szCs w:val="24"/>
                <w:lang w:val="fr-FR" w:bidi="ar-DZ"/>
              </w:rPr>
              <w:t xml:space="preserve"> : 3</w:t>
            </w:r>
            <w:r w:rsidRPr="0020713E">
              <w:rPr>
                <w:rFonts w:ascii="Times New Roman" w:hAnsi="Times New Roman" w:cs="Times New Roman"/>
                <w:sz w:val="24"/>
                <w:szCs w:val="24"/>
                <w:vertAlign w:val="superscript"/>
                <w:lang w:val="fr-FR" w:bidi="ar-DZ"/>
              </w:rPr>
              <w:t>ème</w:t>
            </w:r>
            <w:r w:rsidRPr="0020713E">
              <w:rPr>
                <w:rFonts w:ascii="Times New Roman" w:hAnsi="Times New Roman" w:cs="Times New Roman"/>
                <w:sz w:val="24"/>
                <w:szCs w:val="24"/>
                <w:lang w:val="fr-FR" w:bidi="ar-DZ"/>
              </w:rPr>
              <w:t xml:space="preserve"> année</w:t>
            </w:r>
          </w:p>
        </w:tc>
      </w:tr>
      <w:tr w:rsidR="009860A3" w:rsidRPr="0020713E" w:rsidTr="00D80624">
        <w:trPr>
          <w:trHeight w:hRule="exact" w:val="284"/>
        </w:trPr>
        <w:tc>
          <w:tcPr>
            <w:tcW w:w="7088" w:type="dxa"/>
            <w:vAlign w:val="center"/>
          </w:tcPr>
          <w:p w:rsidR="009860A3" w:rsidRPr="0020713E" w:rsidRDefault="003E777D" w:rsidP="00A42C1E">
            <w:pPr>
              <w:bidi w:val="0"/>
              <w:spacing w:after="0" w:line="240" w:lineRule="auto"/>
              <w:rPr>
                <w:rFonts w:ascii="Times New Roman" w:hAnsi="Times New Roman" w:cs="Times New Roman"/>
                <w:sz w:val="24"/>
                <w:szCs w:val="24"/>
                <w:lang w:val="fr-FR" w:bidi="ar-DZ"/>
              </w:rPr>
            </w:pPr>
            <w:r w:rsidRPr="0020713E">
              <w:rPr>
                <w:rFonts w:ascii="Times New Roman" w:hAnsi="Times New Roman" w:cs="Times New Roman"/>
                <w:b/>
                <w:bCs/>
                <w:sz w:val="24"/>
                <w:szCs w:val="24"/>
                <w:u w:val="single"/>
                <w:lang w:val="fr-FR" w:bidi="ar-DZ"/>
              </w:rPr>
              <w:t>Enseignant</w:t>
            </w:r>
            <w:r w:rsidRPr="0020713E">
              <w:rPr>
                <w:rFonts w:ascii="Times New Roman" w:hAnsi="Times New Roman" w:cs="Times New Roman"/>
                <w:sz w:val="24"/>
                <w:szCs w:val="24"/>
                <w:lang w:val="fr-FR" w:bidi="ar-DZ"/>
              </w:rPr>
              <w:t xml:space="preserve"> : KHERRI Abdenacer</w:t>
            </w:r>
          </w:p>
        </w:tc>
        <w:tc>
          <w:tcPr>
            <w:tcW w:w="3543" w:type="dxa"/>
            <w:vAlign w:val="center"/>
          </w:tcPr>
          <w:p w:rsidR="009860A3" w:rsidRPr="0020713E" w:rsidRDefault="009124D3" w:rsidP="00A42C1E">
            <w:pPr>
              <w:bidi w:val="0"/>
              <w:spacing w:after="0" w:line="240" w:lineRule="auto"/>
              <w:rPr>
                <w:rFonts w:ascii="Times New Roman" w:hAnsi="Times New Roman" w:cs="Times New Roman"/>
                <w:sz w:val="24"/>
                <w:szCs w:val="24"/>
                <w:lang w:val="fr-FR" w:bidi="ar-DZ"/>
              </w:rPr>
            </w:pPr>
            <w:r w:rsidRPr="0020713E">
              <w:rPr>
                <w:rFonts w:ascii="Times New Roman" w:hAnsi="Times New Roman" w:cs="Times New Roman"/>
                <w:b/>
                <w:bCs/>
                <w:sz w:val="24"/>
                <w:szCs w:val="24"/>
                <w:u w:val="single"/>
                <w:lang w:val="fr-FR" w:bidi="ar-DZ"/>
              </w:rPr>
              <w:t>Spécialité</w:t>
            </w:r>
            <w:r w:rsidRPr="0020713E">
              <w:rPr>
                <w:rFonts w:ascii="Times New Roman" w:hAnsi="Times New Roman" w:cs="Times New Roman"/>
                <w:sz w:val="24"/>
                <w:szCs w:val="24"/>
                <w:lang w:val="fr-FR" w:bidi="ar-DZ"/>
              </w:rPr>
              <w:t xml:space="preserve"> : Management</w:t>
            </w:r>
          </w:p>
        </w:tc>
      </w:tr>
      <w:tr w:rsidR="009124D3" w:rsidRPr="0020713E" w:rsidTr="00D80624">
        <w:trPr>
          <w:trHeight w:hRule="exact" w:val="284"/>
        </w:trPr>
        <w:tc>
          <w:tcPr>
            <w:tcW w:w="7088" w:type="dxa"/>
            <w:vAlign w:val="center"/>
          </w:tcPr>
          <w:p w:rsidR="009124D3" w:rsidRPr="0020713E" w:rsidRDefault="00CC1EE5" w:rsidP="00D80624">
            <w:pPr>
              <w:bidi w:val="0"/>
              <w:spacing w:after="0" w:line="240" w:lineRule="auto"/>
              <w:rPr>
                <w:rFonts w:ascii="Times New Roman" w:hAnsi="Times New Roman" w:cs="Times New Roman"/>
                <w:b/>
                <w:bCs/>
                <w:sz w:val="24"/>
                <w:szCs w:val="24"/>
                <w:u w:val="single"/>
                <w:lang w:val="fr-FR" w:bidi="ar-DZ"/>
              </w:rPr>
            </w:pPr>
            <w:r w:rsidRPr="0020713E">
              <w:rPr>
                <w:rFonts w:ascii="Times New Roman" w:hAnsi="Times New Roman" w:cs="Times New Roman"/>
                <w:b/>
                <w:bCs/>
                <w:sz w:val="24"/>
                <w:szCs w:val="24"/>
                <w:u w:val="single"/>
                <w:lang w:val="fr-FR" w:bidi="ar-DZ"/>
              </w:rPr>
              <w:t>Année académique</w:t>
            </w:r>
            <w:r w:rsidRPr="0020713E">
              <w:rPr>
                <w:rFonts w:ascii="Times New Roman" w:hAnsi="Times New Roman" w:cs="Times New Roman"/>
                <w:sz w:val="24"/>
                <w:szCs w:val="24"/>
                <w:lang w:val="fr-FR" w:bidi="ar-DZ"/>
              </w:rPr>
              <w:t xml:space="preserve"> : 20</w:t>
            </w:r>
            <w:r w:rsidR="00D80624">
              <w:rPr>
                <w:rFonts w:ascii="Times New Roman" w:hAnsi="Times New Roman" w:cs="Times New Roman"/>
                <w:sz w:val="24"/>
                <w:szCs w:val="24"/>
                <w:lang w:val="fr-FR" w:bidi="ar-DZ"/>
              </w:rPr>
              <w:t>10</w:t>
            </w:r>
            <w:r w:rsidRPr="0020713E">
              <w:rPr>
                <w:rFonts w:ascii="Times New Roman" w:hAnsi="Times New Roman" w:cs="Times New Roman"/>
                <w:sz w:val="24"/>
                <w:szCs w:val="24"/>
                <w:lang w:val="fr-FR" w:bidi="ar-DZ"/>
              </w:rPr>
              <w:t>/201</w:t>
            </w:r>
            <w:r w:rsidR="00D80624">
              <w:rPr>
                <w:rFonts w:ascii="Times New Roman" w:hAnsi="Times New Roman" w:cs="Times New Roman"/>
                <w:sz w:val="24"/>
                <w:szCs w:val="24"/>
                <w:lang w:val="fr-FR" w:bidi="ar-DZ"/>
              </w:rPr>
              <w:t>1</w:t>
            </w:r>
          </w:p>
        </w:tc>
        <w:tc>
          <w:tcPr>
            <w:tcW w:w="3543" w:type="dxa"/>
            <w:vAlign w:val="center"/>
          </w:tcPr>
          <w:p w:rsidR="009124D3" w:rsidRPr="0020713E" w:rsidRDefault="009124D3" w:rsidP="00D80624">
            <w:pPr>
              <w:bidi w:val="0"/>
              <w:spacing w:after="0" w:line="240" w:lineRule="auto"/>
              <w:rPr>
                <w:rFonts w:ascii="Times New Roman" w:hAnsi="Times New Roman" w:cs="Times New Roman"/>
                <w:b/>
                <w:bCs/>
                <w:sz w:val="24"/>
                <w:szCs w:val="24"/>
                <w:u w:val="single"/>
                <w:lang w:val="fr-FR" w:bidi="ar-DZ"/>
              </w:rPr>
            </w:pPr>
            <w:r w:rsidRPr="0020713E">
              <w:rPr>
                <w:rFonts w:ascii="Times New Roman" w:hAnsi="Times New Roman" w:cs="Times New Roman"/>
                <w:b/>
                <w:bCs/>
                <w:sz w:val="24"/>
                <w:szCs w:val="24"/>
                <w:u w:val="single"/>
                <w:lang w:val="fr-FR" w:bidi="ar-DZ"/>
              </w:rPr>
              <w:t>Groupes</w:t>
            </w:r>
            <w:r w:rsidRPr="0020713E">
              <w:rPr>
                <w:rFonts w:ascii="Times New Roman" w:hAnsi="Times New Roman" w:cs="Times New Roman"/>
                <w:sz w:val="24"/>
                <w:szCs w:val="24"/>
                <w:lang w:val="fr-FR" w:bidi="ar-DZ"/>
              </w:rPr>
              <w:t xml:space="preserve"> : </w:t>
            </w:r>
            <w:r w:rsidR="00D80624">
              <w:rPr>
                <w:rFonts w:ascii="Times New Roman" w:hAnsi="Times New Roman" w:cs="Times New Roman"/>
                <w:sz w:val="24"/>
                <w:szCs w:val="24"/>
                <w:lang w:val="fr-FR" w:bidi="ar-DZ"/>
              </w:rPr>
              <w:t>6</w:t>
            </w:r>
            <w:r w:rsidRPr="0020713E">
              <w:rPr>
                <w:rFonts w:ascii="Times New Roman" w:hAnsi="Times New Roman" w:cs="Times New Roman"/>
                <w:sz w:val="24"/>
                <w:szCs w:val="24"/>
                <w:lang w:val="fr-FR" w:bidi="ar-DZ"/>
              </w:rPr>
              <w:t xml:space="preserve">, </w:t>
            </w:r>
            <w:r w:rsidR="00D80624">
              <w:rPr>
                <w:rFonts w:ascii="Times New Roman" w:hAnsi="Times New Roman" w:cs="Times New Roman"/>
                <w:sz w:val="24"/>
                <w:szCs w:val="24"/>
                <w:lang w:val="fr-FR" w:bidi="ar-DZ"/>
              </w:rPr>
              <w:t>7</w:t>
            </w:r>
            <w:r w:rsidRPr="0020713E">
              <w:rPr>
                <w:rFonts w:ascii="Times New Roman" w:hAnsi="Times New Roman" w:cs="Times New Roman"/>
                <w:sz w:val="24"/>
                <w:szCs w:val="24"/>
                <w:lang w:val="fr-FR" w:bidi="ar-DZ"/>
              </w:rPr>
              <w:t xml:space="preserve">, </w:t>
            </w:r>
            <w:r w:rsidR="00D80624">
              <w:rPr>
                <w:rFonts w:ascii="Times New Roman" w:hAnsi="Times New Roman" w:cs="Times New Roman"/>
                <w:sz w:val="24"/>
                <w:szCs w:val="24"/>
                <w:lang w:val="fr-FR" w:bidi="ar-DZ"/>
              </w:rPr>
              <w:t>8, 9, 14, 15</w:t>
            </w:r>
            <w:r w:rsidRPr="0020713E">
              <w:rPr>
                <w:rFonts w:ascii="Times New Roman" w:hAnsi="Times New Roman" w:cs="Times New Roman"/>
                <w:sz w:val="24"/>
                <w:szCs w:val="24"/>
                <w:lang w:val="fr-FR" w:bidi="ar-DZ"/>
              </w:rPr>
              <w:t xml:space="preserve"> et </w:t>
            </w:r>
            <w:r w:rsidR="00D80624">
              <w:rPr>
                <w:rFonts w:ascii="Times New Roman" w:hAnsi="Times New Roman" w:cs="Times New Roman"/>
                <w:sz w:val="24"/>
                <w:szCs w:val="24"/>
                <w:lang w:val="fr-FR" w:bidi="ar-DZ"/>
              </w:rPr>
              <w:t>1</w:t>
            </w:r>
            <w:r w:rsidRPr="0020713E">
              <w:rPr>
                <w:rFonts w:ascii="Times New Roman" w:hAnsi="Times New Roman" w:cs="Times New Roman"/>
                <w:sz w:val="24"/>
                <w:szCs w:val="24"/>
                <w:lang w:val="fr-FR" w:bidi="ar-DZ"/>
              </w:rPr>
              <w:t>6</w:t>
            </w:r>
          </w:p>
        </w:tc>
      </w:tr>
      <w:tr w:rsidR="00681F72" w:rsidRPr="0020713E" w:rsidTr="00D80624">
        <w:trPr>
          <w:trHeight w:hRule="exact" w:val="284"/>
        </w:trPr>
        <w:tc>
          <w:tcPr>
            <w:tcW w:w="7088" w:type="dxa"/>
            <w:vAlign w:val="center"/>
          </w:tcPr>
          <w:p w:rsidR="00681F72" w:rsidRPr="0020713E" w:rsidRDefault="00CC1EE5" w:rsidP="00237373">
            <w:pPr>
              <w:bidi w:val="0"/>
              <w:spacing w:after="0" w:line="240" w:lineRule="auto"/>
              <w:rPr>
                <w:rFonts w:ascii="Times New Roman" w:hAnsi="Times New Roman" w:cs="Times New Roman"/>
                <w:sz w:val="24"/>
                <w:szCs w:val="24"/>
                <w:lang w:val="fr-FR" w:bidi="ar-DZ"/>
              </w:rPr>
            </w:pPr>
            <w:r w:rsidRPr="0020713E">
              <w:rPr>
                <w:rFonts w:ascii="Times New Roman" w:hAnsi="Times New Roman" w:cs="Times New Roman"/>
                <w:b/>
                <w:bCs/>
                <w:sz w:val="24"/>
                <w:szCs w:val="24"/>
                <w:u w:val="single"/>
                <w:lang w:val="fr-FR" w:bidi="ar-DZ"/>
              </w:rPr>
              <w:t>Date</w:t>
            </w:r>
            <w:r w:rsidRPr="0020713E">
              <w:rPr>
                <w:rFonts w:ascii="Times New Roman" w:hAnsi="Times New Roman" w:cs="Times New Roman"/>
                <w:sz w:val="24"/>
                <w:szCs w:val="24"/>
                <w:lang w:val="fr-FR" w:bidi="ar-DZ"/>
              </w:rPr>
              <w:t xml:space="preserve"> : </w:t>
            </w:r>
            <w:r w:rsidR="00237373">
              <w:rPr>
                <w:rFonts w:ascii="Times New Roman" w:hAnsi="Times New Roman" w:cs="Times New Roman"/>
                <w:sz w:val="24"/>
                <w:szCs w:val="24"/>
                <w:lang w:val="fr-FR" w:bidi="ar-DZ"/>
              </w:rPr>
              <w:t>21</w:t>
            </w:r>
            <w:r w:rsidRPr="0020713E">
              <w:rPr>
                <w:rFonts w:ascii="Times New Roman" w:hAnsi="Times New Roman" w:cs="Times New Roman"/>
                <w:sz w:val="24"/>
                <w:szCs w:val="24"/>
                <w:lang w:val="fr-FR" w:bidi="ar-DZ"/>
              </w:rPr>
              <w:t>/0</w:t>
            </w:r>
            <w:r w:rsidR="00237373">
              <w:rPr>
                <w:rFonts w:ascii="Times New Roman" w:hAnsi="Times New Roman" w:cs="Times New Roman"/>
                <w:sz w:val="24"/>
                <w:szCs w:val="24"/>
                <w:lang w:val="fr-FR" w:bidi="ar-DZ"/>
              </w:rPr>
              <w:t>6</w:t>
            </w:r>
            <w:r w:rsidRPr="0020713E">
              <w:rPr>
                <w:rFonts w:ascii="Times New Roman" w:hAnsi="Times New Roman" w:cs="Times New Roman"/>
                <w:sz w:val="24"/>
                <w:szCs w:val="24"/>
                <w:lang w:val="fr-FR" w:bidi="ar-DZ"/>
              </w:rPr>
              <w:t>/201</w:t>
            </w:r>
            <w:r w:rsidR="00D80624">
              <w:rPr>
                <w:rFonts w:ascii="Times New Roman" w:hAnsi="Times New Roman" w:cs="Times New Roman"/>
                <w:sz w:val="24"/>
                <w:szCs w:val="24"/>
                <w:lang w:val="fr-FR" w:bidi="ar-DZ"/>
              </w:rPr>
              <w:t>1</w:t>
            </w:r>
          </w:p>
        </w:tc>
        <w:tc>
          <w:tcPr>
            <w:tcW w:w="3543" w:type="dxa"/>
            <w:vAlign w:val="center"/>
          </w:tcPr>
          <w:p w:rsidR="00681F72" w:rsidRPr="0020713E" w:rsidRDefault="00CC1EE5" w:rsidP="0076389F">
            <w:pPr>
              <w:bidi w:val="0"/>
              <w:spacing w:after="0" w:line="240" w:lineRule="auto"/>
              <w:rPr>
                <w:rFonts w:ascii="Times New Roman" w:hAnsi="Times New Roman" w:cs="Times New Roman"/>
                <w:b/>
                <w:bCs/>
                <w:sz w:val="24"/>
                <w:szCs w:val="24"/>
                <w:lang w:val="fr-FR" w:bidi="ar-DZ"/>
              </w:rPr>
            </w:pPr>
            <w:r w:rsidRPr="0020713E">
              <w:rPr>
                <w:rFonts w:ascii="Times New Roman" w:hAnsi="Times New Roman" w:cs="Times New Roman"/>
                <w:b/>
                <w:bCs/>
                <w:sz w:val="24"/>
                <w:szCs w:val="24"/>
                <w:u w:val="single"/>
                <w:lang w:val="fr-FR" w:bidi="ar-DZ"/>
              </w:rPr>
              <w:t>Durée</w:t>
            </w:r>
            <w:r w:rsidRPr="0020713E">
              <w:rPr>
                <w:rFonts w:ascii="Times New Roman" w:hAnsi="Times New Roman" w:cs="Times New Roman"/>
                <w:b/>
                <w:bCs/>
                <w:sz w:val="24"/>
                <w:szCs w:val="24"/>
                <w:lang w:val="fr-FR" w:bidi="ar-DZ"/>
              </w:rPr>
              <w:t xml:space="preserve"> :</w:t>
            </w:r>
            <w:r w:rsidRPr="0020713E">
              <w:rPr>
                <w:rFonts w:ascii="Times New Roman" w:hAnsi="Times New Roman" w:cs="Times New Roman"/>
                <w:sz w:val="24"/>
                <w:szCs w:val="24"/>
                <w:lang w:val="fr-FR" w:bidi="ar-DZ"/>
              </w:rPr>
              <w:t xml:space="preserve"> 1h30</w:t>
            </w:r>
          </w:p>
        </w:tc>
      </w:tr>
    </w:tbl>
    <w:p w:rsidR="006633D6" w:rsidRPr="001572BE" w:rsidRDefault="006633D6" w:rsidP="007B0DB7">
      <w:pPr>
        <w:bidi w:val="0"/>
        <w:spacing w:after="0" w:line="240" w:lineRule="auto"/>
        <w:jc w:val="center"/>
        <w:rPr>
          <w:rFonts w:ascii="Times New Roman" w:hAnsi="Times New Roman" w:cs="Times New Roman"/>
          <w:sz w:val="20"/>
          <w:szCs w:val="20"/>
          <w:lang w:val="fr-FR" w:bidi="ar-DZ"/>
        </w:rPr>
      </w:pPr>
    </w:p>
    <w:tbl>
      <w:tblPr>
        <w:tblStyle w:val="Grilledutableau"/>
        <w:tblW w:w="10206" w:type="dxa"/>
        <w:tblInd w:w="108" w:type="dxa"/>
        <w:tblLook w:val="04A0"/>
      </w:tblPr>
      <w:tblGrid>
        <w:gridCol w:w="10206"/>
      </w:tblGrid>
      <w:tr w:rsidR="002260E2" w:rsidRPr="00221EA7" w:rsidTr="008746F3">
        <w:tc>
          <w:tcPr>
            <w:tcW w:w="102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260E2" w:rsidRPr="00EC1E84" w:rsidRDefault="0090133D" w:rsidP="00D80624">
            <w:pPr>
              <w:shd w:val="clear" w:color="auto" w:fill="D9D9D9"/>
              <w:bidi w:val="0"/>
              <w:spacing w:after="0" w:line="240" w:lineRule="auto"/>
              <w:jc w:val="center"/>
              <w:rPr>
                <w:rFonts w:ascii="Times New Roman" w:hAnsi="Times New Roman" w:cs="Times New Roman"/>
                <w:b/>
                <w:bCs/>
                <w:sz w:val="36"/>
                <w:szCs w:val="36"/>
                <w:lang w:val="fr-FR" w:bidi="ar-DZ"/>
              </w:rPr>
            </w:pPr>
            <w:r w:rsidRPr="00EC1E84">
              <w:rPr>
                <w:rFonts w:ascii="Times New Roman" w:hAnsi="Times New Roman" w:cs="Times New Roman"/>
                <w:b/>
                <w:bCs/>
                <w:sz w:val="36"/>
                <w:szCs w:val="36"/>
                <w:lang w:val="fr-FR" w:bidi="ar-DZ"/>
              </w:rPr>
              <w:t>EXAMEN</w:t>
            </w:r>
            <w:r w:rsidR="002260E2" w:rsidRPr="00EC1E84">
              <w:rPr>
                <w:rFonts w:ascii="Times New Roman" w:hAnsi="Times New Roman" w:cs="Times New Roman"/>
                <w:b/>
                <w:bCs/>
                <w:sz w:val="36"/>
                <w:szCs w:val="36"/>
                <w:lang w:val="fr-FR" w:bidi="ar-DZ"/>
              </w:rPr>
              <w:t xml:space="preserve"> </w:t>
            </w:r>
          </w:p>
        </w:tc>
      </w:tr>
    </w:tbl>
    <w:p w:rsidR="00935804" w:rsidRPr="00484EA2" w:rsidRDefault="00935804" w:rsidP="00655848">
      <w:pPr>
        <w:bidi w:val="0"/>
        <w:spacing w:after="0" w:line="240" w:lineRule="auto"/>
        <w:rPr>
          <w:rFonts w:ascii="Times New Roman" w:hAnsi="Times New Roman" w:cs="Times New Roman"/>
          <w:sz w:val="28"/>
          <w:szCs w:val="28"/>
          <w:lang w:val="fr-FR" w:bidi="ar-DZ"/>
        </w:rPr>
      </w:pPr>
    </w:p>
    <w:tbl>
      <w:tblPr>
        <w:tblStyle w:val="Grilledutableau"/>
        <w:tblW w:w="10206" w:type="dxa"/>
        <w:tblInd w:w="108" w:type="dxa"/>
        <w:tblLook w:val="04A0"/>
      </w:tblPr>
      <w:tblGrid>
        <w:gridCol w:w="10206"/>
      </w:tblGrid>
      <w:tr w:rsidR="00EE13E7" w:rsidRPr="000C199E" w:rsidTr="00A42341">
        <w:tc>
          <w:tcPr>
            <w:tcW w:w="10206" w:type="dxa"/>
          </w:tcPr>
          <w:p w:rsidR="00EE13E7" w:rsidRPr="00EC29C8" w:rsidRDefault="007D37EA" w:rsidP="007D37EA">
            <w:pPr>
              <w:pStyle w:val="Paragraphedeliste"/>
              <w:numPr>
                <w:ilvl w:val="0"/>
                <w:numId w:val="19"/>
              </w:numPr>
              <w:bidi w:val="0"/>
              <w:spacing w:after="0" w:line="240" w:lineRule="auto"/>
              <w:ind w:left="318" w:hanging="284"/>
              <w:rPr>
                <w:rFonts w:ascii="Times New Roman" w:hAnsi="Times New Roman" w:cs="Times New Roman"/>
                <w:sz w:val="24"/>
                <w:szCs w:val="24"/>
                <w:lang w:val="fr-FR" w:bidi="ar-DZ"/>
              </w:rPr>
            </w:pPr>
            <w:r w:rsidRPr="00EC29C8">
              <w:rPr>
                <w:rFonts w:ascii="Times New Roman" w:hAnsi="Times New Roman" w:cs="Times New Roman"/>
                <w:sz w:val="24"/>
                <w:szCs w:val="24"/>
                <w:lang w:val="fr-FR" w:bidi="ar-DZ"/>
              </w:rPr>
              <w:t>Documents non autorisés.</w:t>
            </w:r>
          </w:p>
          <w:p w:rsidR="007D37EA" w:rsidRPr="00EC29C8" w:rsidRDefault="001B5213" w:rsidP="007D37EA">
            <w:pPr>
              <w:pStyle w:val="Paragraphedeliste"/>
              <w:numPr>
                <w:ilvl w:val="0"/>
                <w:numId w:val="19"/>
              </w:numPr>
              <w:bidi w:val="0"/>
              <w:spacing w:after="0" w:line="240" w:lineRule="auto"/>
              <w:ind w:left="318" w:hanging="284"/>
              <w:rPr>
                <w:rFonts w:ascii="Times New Roman" w:hAnsi="Times New Roman" w:cs="Times New Roman"/>
                <w:sz w:val="24"/>
                <w:szCs w:val="24"/>
                <w:lang w:val="fr-FR" w:bidi="ar-DZ"/>
              </w:rPr>
            </w:pPr>
            <w:r w:rsidRPr="00EC29C8">
              <w:rPr>
                <w:rFonts w:ascii="Times New Roman" w:hAnsi="Times New Roman" w:cs="Times New Roman"/>
                <w:sz w:val="24"/>
                <w:szCs w:val="24"/>
                <w:lang w:val="fr-FR" w:bidi="ar-DZ"/>
              </w:rPr>
              <w:t>Usage strictement personnel des calculatrices.</w:t>
            </w:r>
          </w:p>
          <w:p w:rsidR="001B5213" w:rsidRPr="007D37EA" w:rsidRDefault="001B5213" w:rsidP="001B5213">
            <w:pPr>
              <w:pStyle w:val="Paragraphedeliste"/>
              <w:numPr>
                <w:ilvl w:val="0"/>
                <w:numId w:val="19"/>
              </w:numPr>
              <w:bidi w:val="0"/>
              <w:spacing w:after="0" w:line="240" w:lineRule="auto"/>
              <w:ind w:left="318" w:hanging="284"/>
              <w:rPr>
                <w:rFonts w:ascii="Times New Roman" w:hAnsi="Times New Roman" w:cs="Times New Roman"/>
                <w:sz w:val="28"/>
                <w:szCs w:val="28"/>
                <w:lang w:val="fr-FR" w:bidi="ar-DZ"/>
              </w:rPr>
            </w:pPr>
            <w:r w:rsidRPr="00EC29C8">
              <w:rPr>
                <w:rFonts w:ascii="Times New Roman" w:hAnsi="Times New Roman" w:cs="Times New Roman"/>
                <w:sz w:val="24"/>
                <w:szCs w:val="24"/>
                <w:lang w:val="fr-FR" w:bidi="ar-DZ"/>
              </w:rPr>
              <w:t>Le soin et la présentation des copies d'examen seront pris en considération.</w:t>
            </w:r>
          </w:p>
        </w:tc>
      </w:tr>
    </w:tbl>
    <w:p w:rsidR="00CD5AB8" w:rsidRPr="00E34517" w:rsidRDefault="00CD5AB8" w:rsidP="007F2CC0">
      <w:pPr>
        <w:bidi w:val="0"/>
        <w:spacing w:after="0" w:line="240" w:lineRule="auto"/>
        <w:rPr>
          <w:rFonts w:asciiTheme="majorBidi" w:hAnsiTheme="majorBidi" w:cstheme="majorBidi"/>
          <w:sz w:val="28"/>
          <w:szCs w:val="28"/>
          <w:lang w:val="fr-FR" w:bidi="ar-DZ"/>
        </w:rPr>
      </w:pPr>
    </w:p>
    <w:tbl>
      <w:tblPr>
        <w:tblStyle w:val="Grilledutableau"/>
        <w:tblW w:w="10206"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812"/>
        <w:gridCol w:w="4394"/>
      </w:tblGrid>
      <w:tr w:rsidR="00CD5AB8" w:rsidTr="00552464">
        <w:tc>
          <w:tcPr>
            <w:tcW w:w="5812" w:type="dxa"/>
            <w:shd w:val="clear" w:color="auto" w:fill="D9D9D9" w:themeFill="background1" w:themeFillShade="D9"/>
          </w:tcPr>
          <w:p w:rsidR="00CD5AB8" w:rsidRDefault="00CD5AB8" w:rsidP="00CD5AB8">
            <w:pPr>
              <w:bidi w:val="0"/>
              <w:spacing w:after="0"/>
              <w:rPr>
                <w:rFonts w:ascii="Times New Roman" w:hAnsi="Times New Roman" w:cs="Times New Roman"/>
                <w:sz w:val="28"/>
                <w:szCs w:val="28"/>
                <w:lang w:val="fr-FR" w:bidi="ar-DZ"/>
              </w:rPr>
            </w:pPr>
            <w:r>
              <w:rPr>
                <w:rFonts w:ascii="Times New Roman" w:hAnsi="Times New Roman" w:cs="Times New Roman"/>
                <w:b/>
                <w:bCs/>
                <w:sz w:val="32"/>
                <w:szCs w:val="32"/>
                <w:lang w:val="fr-FR" w:bidi="ar-DZ"/>
              </w:rPr>
              <w:t xml:space="preserve">PREMIERE </w:t>
            </w:r>
            <w:r w:rsidRPr="00694265">
              <w:rPr>
                <w:rFonts w:ascii="Times New Roman" w:hAnsi="Times New Roman" w:cs="Times New Roman"/>
                <w:b/>
                <w:bCs/>
                <w:sz w:val="32"/>
                <w:szCs w:val="32"/>
                <w:lang w:val="fr-FR" w:bidi="ar-DZ"/>
              </w:rPr>
              <w:t>PARTIE</w:t>
            </w:r>
            <w:r>
              <w:rPr>
                <w:rFonts w:ascii="Times New Roman" w:hAnsi="Times New Roman" w:cs="Times New Roman"/>
                <w:b/>
                <w:bCs/>
                <w:sz w:val="32"/>
                <w:szCs w:val="32"/>
                <w:lang w:val="fr-FR" w:bidi="ar-DZ"/>
              </w:rPr>
              <w:t xml:space="preserve"> ( THEORIQUE )</w:t>
            </w:r>
          </w:p>
        </w:tc>
        <w:tc>
          <w:tcPr>
            <w:tcW w:w="4394" w:type="dxa"/>
            <w:shd w:val="clear" w:color="auto" w:fill="D9D9D9" w:themeFill="background1" w:themeFillShade="D9"/>
          </w:tcPr>
          <w:p w:rsidR="00CD5AB8" w:rsidRDefault="00CD5AB8" w:rsidP="00D80624">
            <w:pPr>
              <w:bidi w:val="0"/>
              <w:spacing w:after="0"/>
              <w:ind w:right="-108"/>
              <w:jc w:val="right"/>
              <w:rPr>
                <w:rFonts w:ascii="Times New Roman" w:hAnsi="Times New Roman" w:cs="Times New Roman"/>
                <w:sz w:val="28"/>
                <w:szCs w:val="28"/>
                <w:lang w:val="fr-FR" w:bidi="ar-DZ"/>
              </w:rPr>
            </w:pPr>
            <w:r w:rsidRPr="00694265">
              <w:rPr>
                <w:rFonts w:ascii="Times New Roman" w:hAnsi="Times New Roman" w:cs="Times New Roman"/>
                <w:b/>
                <w:bCs/>
                <w:sz w:val="32"/>
                <w:szCs w:val="32"/>
                <w:lang w:val="fr-FR" w:bidi="ar-DZ"/>
              </w:rPr>
              <w:t xml:space="preserve">[ </w:t>
            </w:r>
            <w:r>
              <w:rPr>
                <w:rFonts w:ascii="Times New Roman" w:hAnsi="Times New Roman" w:cs="Times New Roman"/>
                <w:b/>
                <w:bCs/>
                <w:sz w:val="32"/>
                <w:szCs w:val="32"/>
                <w:lang w:val="fr-FR" w:bidi="ar-DZ"/>
              </w:rPr>
              <w:t>0</w:t>
            </w:r>
            <w:r w:rsidR="00D80624">
              <w:rPr>
                <w:rFonts w:ascii="Times New Roman" w:hAnsi="Times New Roman" w:cs="Times New Roman"/>
                <w:b/>
                <w:bCs/>
                <w:sz w:val="32"/>
                <w:szCs w:val="32"/>
                <w:lang w:val="fr-FR" w:bidi="ar-DZ"/>
              </w:rPr>
              <w:t>5</w:t>
            </w:r>
            <w:r w:rsidRPr="00694265">
              <w:rPr>
                <w:rFonts w:ascii="Times New Roman" w:hAnsi="Times New Roman" w:cs="Times New Roman"/>
                <w:b/>
                <w:bCs/>
                <w:sz w:val="32"/>
                <w:szCs w:val="32"/>
                <w:lang w:val="fr-FR" w:bidi="ar-DZ"/>
              </w:rPr>
              <w:t xml:space="preserve"> Points ]</w:t>
            </w:r>
          </w:p>
        </w:tc>
      </w:tr>
    </w:tbl>
    <w:p w:rsidR="00CD5AB8" w:rsidRDefault="00CD5AB8" w:rsidP="00CD5AB8">
      <w:pPr>
        <w:bidi w:val="0"/>
        <w:spacing w:after="0"/>
        <w:rPr>
          <w:rFonts w:ascii="Times New Roman" w:hAnsi="Times New Roman" w:cs="Times New Roman"/>
          <w:sz w:val="28"/>
          <w:szCs w:val="28"/>
          <w:lang w:val="fr-FR" w:bidi="ar-DZ"/>
        </w:rPr>
      </w:pPr>
    </w:p>
    <w:tbl>
      <w:tblPr>
        <w:tblW w:w="10456" w:type="dxa"/>
        <w:tblLook w:val="04A0"/>
      </w:tblPr>
      <w:tblGrid>
        <w:gridCol w:w="8188"/>
        <w:gridCol w:w="2268"/>
      </w:tblGrid>
      <w:tr w:rsidR="00D80624" w:rsidRPr="00E34517" w:rsidTr="006549DE">
        <w:tc>
          <w:tcPr>
            <w:tcW w:w="8188" w:type="dxa"/>
          </w:tcPr>
          <w:p w:rsidR="00D80624" w:rsidRPr="00E34517" w:rsidRDefault="00D80624" w:rsidP="006549DE">
            <w:pPr>
              <w:bidi w:val="0"/>
              <w:spacing w:after="120"/>
              <w:rPr>
                <w:rFonts w:asciiTheme="majorBidi" w:hAnsiTheme="majorBidi" w:cstheme="majorBidi"/>
                <w:sz w:val="28"/>
                <w:szCs w:val="28"/>
                <w:lang w:val="fr-FR" w:bidi="ar-DZ"/>
              </w:rPr>
            </w:pPr>
            <w:r>
              <w:rPr>
                <w:rFonts w:asciiTheme="majorBidi" w:hAnsiTheme="majorBidi" w:cstheme="majorBidi"/>
                <w:sz w:val="28"/>
                <w:szCs w:val="28"/>
                <w:lang w:val="fr-FR" w:bidi="ar-DZ"/>
              </w:rPr>
              <w:t>1. Définir la "Gestion Budgétaire"</w:t>
            </w:r>
            <w:r w:rsidRPr="00E34517">
              <w:rPr>
                <w:rFonts w:asciiTheme="majorBidi" w:hAnsiTheme="majorBidi" w:cstheme="majorBidi"/>
                <w:sz w:val="28"/>
                <w:szCs w:val="28"/>
                <w:lang w:val="fr-FR" w:bidi="ar-DZ"/>
              </w:rPr>
              <w:t>.</w:t>
            </w:r>
          </w:p>
        </w:tc>
        <w:tc>
          <w:tcPr>
            <w:tcW w:w="2268" w:type="dxa"/>
          </w:tcPr>
          <w:p w:rsidR="00D80624" w:rsidRPr="00E34517" w:rsidRDefault="00D80624" w:rsidP="006549DE">
            <w:pPr>
              <w:bidi w:val="0"/>
              <w:spacing w:after="120"/>
              <w:jc w:val="right"/>
              <w:rPr>
                <w:rFonts w:asciiTheme="majorBidi" w:hAnsiTheme="majorBidi" w:cstheme="majorBidi"/>
                <w:sz w:val="28"/>
                <w:szCs w:val="28"/>
                <w:lang w:val="fr-FR" w:bidi="ar-DZ"/>
              </w:rPr>
            </w:pPr>
            <w:r>
              <w:rPr>
                <w:rFonts w:asciiTheme="majorBidi" w:hAnsiTheme="majorBidi" w:cstheme="majorBidi"/>
                <w:sz w:val="28"/>
                <w:szCs w:val="28"/>
                <w:lang w:val="fr-FR" w:bidi="ar-DZ"/>
              </w:rPr>
              <w:t>[ 01 Point</w:t>
            </w:r>
            <w:r w:rsidRPr="003D5C6E">
              <w:rPr>
                <w:rFonts w:asciiTheme="majorBidi" w:hAnsiTheme="majorBidi" w:cstheme="majorBidi"/>
                <w:color w:val="FFFFFF" w:themeColor="background1"/>
                <w:sz w:val="28"/>
                <w:szCs w:val="28"/>
                <w:lang w:val="fr-FR" w:bidi="ar-DZ"/>
              </w:rPr>
              <w:t>s</w:t>
            </w:r>
            <w:r w:rsidRPr="00E34517">
              <w:rPr>
                <w:rFonts w:asciiTheme="majorBidi" w:hAnsiTheme="majorBidi" w:cstheme="majorBidi"/>
                <w:sz w:val="28"/>
                <w:szCs w:val="28"/>
                <w:lang w:val="fr-FR" w:bidi="ar-DZ"/>
              </w:rPr>
              <w:t xml:space="preserve"> ]</w:t>
            </w:r>
          </w:p>
        </w:tc>
      </w:tr>
      <w:tr w:rsidR="00D80624" w:rsidRPr="00E34517" w:rsidTr="006549DE">
        <w:tc>
          <w:tcPr>
            <w:tcW w:w="8188" w:type="dxa"/>
          </w:tcPr>
          <w:p w:rsidR="00D80624" w:rsidRPr="00E34517" w:rsidRDefault="00D80624" w:rsidP="006549DE">
            <w:pPr>
              <w:bidi w:val="0"/>
              <w:spacing w:after="120"/>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xml:space="preserve">2. </w:t>
            </w:r>
            <w:r>
              <w:rPr>
                <w:rFonts w:asciiTheme="majorBidi" w:hAnsiTheme="majorBidi" w:cstheme="majorBidi"/>
                <w:sz w:val="28"/>
                <w:szCs w:val="28"/>
                <w:lang w:val="fr-FR" w:bidi="ar-DZ"/>
              </w:rPr>
              <w:t xml:space="preserve">Quels sont les états de synthèse prévisionnels ? </w:t>
            </w:r>
          </w:p>
        </w:tc>
        <w:tc>
          <w:tcPr>
            <w:tcW w:w="2268" w:type="dxa"/>
          </w:tcPr>
          <w:p w:rsidR="00D80624" w:rsidRPr="00E34517" w:rsidRDefault="00D80624" w:rsidP="006549DE">
            <w:pPr>
              <w:bidi w:val="0"/>
              <w:spacing w:after="12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Pr>
                <w:rFonts w:asciiTheme="majorBidi" w:hAnsiTheme="majorBidi" w:cstheme="majorBidi"/>
                <w:sz w:val="28"/>
                <w:szCs w:val="28"/>
                <w:lang w:val="fr-FR" w:bidi="ar-DZ"/>
              </w:rPr>
              <w:t>1</w:t>
            </w:r>
            <w:r w:rsidRPr="00E34517">
              <w:rPr>
                <w:rFonts w:asciiTheme="majorBidi" w:hAnsiTheme="majorBidi" w:cstheme="majorBidi"/>
                <w:sz w:val="28"/>
                <w:szCs w:val="28"/>
                <w:lang w:val="fr-FR" w:bidi="ar-DZ"/>
              </w:rPr>
              <w:t xml:space="preserve"> Point</w:t>
            </w:r>
            <w:r w:rsidRPr="00AB7B71">
              <w:rPr>
                <w:rFonts w:asciiTheme="majorBidi" w:hAnsiTheme="majorBidi" w:cstheme="majorBidi"/>
                <w:color w:val="FFFFFF" w:themeColor="background1"/>
                <w:sz w:val="28"/>
                <w:szCs w:val="28"/>
                <w:lang w:val="fr-FR" w:bidi="ar-DZ"/>
              </w:rPr>
              <w:t>s</w:t>
            </w:r>
            <w:r w:rsidRPr="00E34517">
              <w:rPr>
                <w:rFonts w:asciiTheme="majorBidi" w:hAnsiTheme="majorBidi" w:cstheme="majorBidi"/>
                <w:sz w:val="28"/>
                <w:szCs w:val="28"/>
                <w:lang w:val="fr-FR" w:bidi="ar-DZ"/>
              </w:rPr>
              <w:t xml:space="preserve"> ]</w:t>
            </w:r>
          </w:p>
        </w:tc>
      </w:tr>
      <w:tr w:rsidR="00D80624" w:rsidRPr="000230A4" w:rsidTr="006549DE">
        <w:tc>
          <w:tcPr>
            <w:tcW w:w="8188" w:type="dxa"/>
          </w:tcPr>
          <w:p w:rsidR="00D80624" w:rsidRPr="00E34517" w:rsidRDefault="00D80624" w:rsidP="006549DE">
            <w:pPr>
              <w:bidi w:val="0"/>
              <w:spacing w:after="120"/>
              <w:ind w:left="284" w:hanging="284"/>
              <w:rPr>
                <w:rFonts w:asciiTheme="majorBidi" w:hAnsiTheme="majorBidi" w:cstheme="majorBidi"/>
                <w:sz w:val="28"/>
                <w:szCs w:val="28"/>
                <w:lang w:val="fr-FR" w:bidi="ar-DZ"/>
              </w:rPr>
            </w:pPr>
            <w:r>
              <w:rPr>
                <w:rFonts w:asciiTheme="majorBidi" w:hAnsiTheme="majorBidi" w:cstheme="majorBidi"/>
                <w:sz w:val="28"/>
                <w:szCs w:val="28"/>
                <w:lang w:val="fr-FR" w:bidi="ar-DZ"/>
              </w:rPr>
              <w:t xml:space="preserve">3. Déterminer quatre méthodes quantitatives de prévision des ventes.   </w:t>
            </w:r>
          </w:p>
        </w:tc>
        <w:tc>
          <w:tcPr>
            <w:tcW w:w="2268" w:type="dxa"/>
          </w:tcPr>
          <w:p w:rsidR="00D80624" w:rsidRPr="00E34517" w:rsidRDefault="00D80624" w:rsidP="00D80624">
            <w:pPr>
              <w:bidi w:val="0"/>
              <w:spacing w:after="12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Pr>
                <w:rFonts w:asciiTheme="majorBidi" w:hAnsiTheme="majorBidi" w:cstheme="majorBidi"/>
                <w:sz w:val="28"/>
                <w:szCs w:val="28"/>
                <w:lang w:val="fr-FR" w:bidi="ar-DZ"/>
              </w:rPr>
              <w:t>2 Point</w:t>
            </w:r>
            <w:r w:rsidRPr="00D80624">
              <w:rPr>
                <w:rFonts w:asciiTheme="majorBidi" w:hAnsiTheme="majorBidi" w:cstheme="majorBidi"/>
                <w:sz w:val="28"/>
                <w:szCs w:val="28"/>
                <w:lang w:val="fr-FR" w:bidi="ar-DZ"/>
              </w:rPr>
              <w:t>s</w:t>
            </w:r>
            <w:r w:rsidRPr="00E34517">
              <w:rPr>
                <w:rFonts w:asciiTheme="majorBidi" w:hAnsiTheme="majorBidi" w:cstheme="majorBidi"/>
                <w:sz w:val="28"/>
                <w:szCs w:val="28"/>
                <w:lang w:val="fr-FR" w:bidi="ar-DZ"/>
              </w:rPr>
              <w:t xml:space="preserve"> ]</w:t>
            </w:r>
          </w:p>
        </w:tc>
      </w:tr>
      <w:tr w:rsidR="00D80624" w:rsidRPr="006C3E79" w:rsidTr="006549DE">
        <w:tc>
          <w:tcPr>
            <w:tcW w:w="8188" w:type="dxa"/>
          </w:tcPr>
          <w:p w:rsidR="00D80624" w:rsidRDefault="00D80624" w:rsidP="006549DE">
            <w:pPr>
              <w:bidi w:val="0"/>
              <w:spacing w:after="120"/>
              <w:ind w:left="284" w:hanging="284"/>
              <w:rPr>
                <w:rFonts w:asciiTheme="majorBidi" w:hAnsiTheme="majorBidi" w:cstheme="majorBidi"/>
                <w:sz w:val="28"/>
                <w:szCs w:val="28"/>
                <w:lang w:val="fr-FR" w:bidi="ar-DZ"/>
              </w:rPr>
            </w:pPr>
            <w:r>
              <w:rPr>
                <w:rFonts w:asciiTheme="majorBidi" w:hAnsiTheme="majorBidi" w:cstheme="majorBidi"/>
                <w:sz w:val="28"/>
                <w:szCs w:val="28"/>
                <w:lang w:val="fr-FR" w:bidi="ar-DZ"/>
              </w:rPr>
              <w:t>4. Quelle est la dernière phase du système budgétaire ?</w:t>
            </w:r>
          </w:p>
        </w:tc>
        <w:tc>
          <w:tcPr>
            <w:tcW w:w="2268" w:type="dxa"/>
          </w:tcPr>
          <w:p w:rsidR="00D80624" w:rsidRPr="00E34517" w:rsidRDefault="00D80624" w:rsidP="00D80624">
            <w:pPr>
              <w:bidi w:val="0"/>
              <w:spacing w:after="12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Pr>
                <w:rFonts w:asciiTheme="majorBidi" w:hAnsiTheme="majorBidi" w:cstheme="majorBidi"/>
                <w:sz w:val="28"/>
                <w:szCs w:val="28"/>
                <w:lang w:val="fr-FR" w:bidi="ar-DZ"/>
              </w:rPr>
              <w:t>1 Point</w:t>
            </w:r>
            <w:r w:rsidRPr="00D80624">
              <w:rPr>
                <w:rFonts w:asciiTheme="majorBidi" w:hAnsiTheme="majorBidi" w:cstheme="majorBidi"/>
                <w:color w:val="FFFFFF" w:themeColor="background1"/>
                <w:sz w:val="28"/>
                <w:szCs w:val="28"/>
                <w:lang w:val="fr-FR" w:bidi="ar-DZ"/>
              </w:rPr>
              <w:t>s</w:t>
            </w:r>
            <w:r w:rsidRPr="00E34517">
              <w:rPr>
                <w:rFonts w:asciiTheme="majorBidi" w:hAnsiTheme="majorBidi" w:cstheme="majorBidi"/>
                <w:sz w:val="28"/>
                <w:szCs w:val="28"/>
                <w:lang w:val="fr-FR" w:bidi="ar-DZ"/>
              </w:rPr>
              <w:t xml:space="preserve"> ]</w:t>
            </w:r>
          </w:p>
        </w:tc>
      </w:tr>
    </w:tbl>
    <w:p w:rsidR="00D80624" w:rsidRDefault="00D80624" w:rsidP="00D80624">
      <w:pPr>
        <w:bidi w:val="0"/>
        <w:spacing w:after="0" w:line="240" w:lineRule="auto"/>
        <w:rPr>
          <w:rFonts w:ascii="Times New Roman" w:hAnsi="Times New Roman" w:cs="Times New Roman"/>
          <w:sz w:val="28"/>
          <w:szCs w:val="28"/>
          <w:lang w:val="fr-FR" w:bidi="ar-DZ"/>
        </w:rPr>
      </w:pPr>
    </w:p>
    <w:tbl>
      <w:tblPr>
        <w:tblStyle w:val="Grilledutableau"/>
        <w:tblW w:w="10206"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494"/>
        <w:gridCol w:w="4712"/>
      </w:tblGrid>
      <w:tr w:rsidR="00D6096E" w:rsidTr="008746F3">
        <w:tc>
          <w:tcPr>
            <w:tcW w:w="5494" w:type="dxa"/>
            <w:shd w:val="clear" w:color="auto" w:fill="D9D9D9" w:themeFill="background1" w:themeFillShade="D9"/>
          </w:tcPr>
          <w:p w:rsidR="00D6096E" w:rsidRDefault="00CD5AB8" w:rsidP="00CD5AB8">
            <w:pPr>
              <w:bidi w:val="0"/>
              <w:spacing w:after="0" w:line="240" w:lineRule="auto"/>
              <w:rPr>
                <w:rFonts w:ascii="Times New Roman" w:hAnsi="Times New Roman" w:cs="Times New Roman"/>
                <w:sz w:val="28"/>
                <w:szCs w:val="28"/>
                <w:lang w:val="fr-FR" w:bidi="ar-DZ"/>
              </w:rPr>
            </w:pPr>
            <w:r>
              <w:rPr>
                <w:rFonts w:ascii="Times New Roman" w:hAnsi="Times New Roman" w:cs="Times New Roman"/>
                <w:b/>
                <w:bCs/>
                <w:sz w:val="32"/>
                <w:szCs w:val="32"/>
                <w:lang w:val="fr-FR" w:bidi="ar-DZ"/>
              </w:rPr>
              <w:t xml:space="preserve">DEUXIEME </w:t>
            </w:r>
            <w:r w:rsidR="00D6096E" w:rsidRPr="00694265">
              <w:rPr>
                <w:rFonts w:ascii="Times New Roman" w:hAnsi="Times New Roman" w:cs="Times New Roman"/>
                <w:b/>
                <w:bCs/>
                <w:sz w:val="32"/>
                <w:szCs w:val="32"/>
                <w:lang w:val="fr-FR" w:bidi="ar-DZ"/>
              </w:rPr>
              <w:t>PARTIE</w:t>
            </w:r>
            <w:r w:rsidR="00D6096E">
              <w:rPr>
                <w:rFonts w:ascii="Times New Roman" w:hAnsi="Times New Roman" w:cs="Times New Roman"/>
                <w:b/>
                <w:bCs/>
                <w:sz w:val="32"/>
                <w:szCs w:val="32"/>
                <w:lang w:val="fr-FR" w:bidi="ar-DZ"/>
              </w:rPr>
              <w:t xml:space="preserve"> ( PRATIQUE )</w:t>
            </w:r>
          </w:p>
        </w:tc>
        <w:tc>
          <w:tcPr>
            <w:tcW w:w="4712" w:type="dxa"/>
            <w:shd w:val="clear" w:color="auto" w:fill="D9D9D9" w:themeFill="background1" w:themeFillShade="D9"/>
          </w:tcPr>
          <w:p w:rsidR="00D6096E" w:rsidRDefault="00D6096E" w:rsidP="00D80624">
            <w:pPr>
              <w:bidi w:val="0"/>
              <w:spacing w:after="0" w:line="240" w:lineRule="auto"/>
              <w:ind w:right="-108"/>
              <w:jc w:val="right"/>
              <w:rPr>
                <w:rFonts w:ascii="Times New Roman" w:hAnsi="Times New Roman" w:cs="Times New Roman"/>
                <w:sz w:val="28"/>
                <w:szCs w:val="28"/>
                <w:lang w:val="fr-FR" w:bidi="ar-DZ"/>
              </w:rPr>
            </w:pPr>
            <w:r w:rsidRPr="00694265">
              <w:rPr>
                <w:rFonts w:ascii="Times New Roman" w:hAnsi="Times New Roman" w:cs="Times New Roman"/>
                <w:b/>
                <w:bCs/>
                <w:sz w:val="32"/>
                <w:szCs w:val="32"/>
                <w:lang w:val="fr-FR" w:bidi="ar-DZ"/>
              </w:rPr>
              <w:t>[ 1</w:t>
            </w:r>
            <w:r w:rsidR="00D80624">
              <w:rPr>
                <w:rFonts w:ascii="Times New Roman" w:hAnsi="Times New Roman" w:cs="Times New Roman"/>
                <w:b/>
                <w:bCs/>
                <w:sz w:val="32"/>
                <w:szCs w:val="32"/>
                <w:lang w:val="fr-FR" w:bidi="ar-DZ"/>
              </w:rPr>
              <w:t>5</w:t>
            </w:r>
            <w:r w:rsidRPr="00694265">
              <w:rPr>
                <w:rFonts w:ascii="Times New Roman" w:hAnsi="Times New Roman" w:cs="Times New Roman"/>
                <w:b/>
                <w:bCs/>
                <w:sz w:val="32"/>
                <w:szCs w:val="32"/>
                <w:lang w:val="fr-FR" w:bidi="ar-DZ"/>
              </w:rPr>
              <w:t xml:space="preserve"> Points ]</w:t>
            </w:r>
          </w:p>
        </w:tc>
      </w:tr>
    </w:tbl>
    <w:p w:rsidR="00D6096E" w:rsidRDefault="00D6096E" w:rsidP="00D6096E">
      <w:pPr>
        <w:bidi w:val="0"/>
        <w:spacing w:after="0" w:line="240" w:lineRule="auto"/>
        <w:rPr>
          <w:rFonts w:ascii="Times New Roman" w:hAnsi="Times New Roman" w:cs="Times New Roman"/>
          <w:sz w:val="28"/>
          <w:szCs w:val="28"/>
          <w:lang w:val="fr-FR" w:bidi="ar-DZ"/>
        </w:rPr>
      </w:pPr>
    </w:p>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4712"/>
      </w:tblGrid>
      <w:tr w:rsidR="00513BA2" w:rsidRPr="00513BA2" w:rsidTr="00513BA2">
        <w:tc>
          <w:tcPr>
            <w:tcW w:w="5494" w:type="dxa"/>
            <w:shd w:val="clear" w:color="auto" w:fill="D9D9D9" w:themeFill="background1" w:themeFillShade="D9"/>
          </w:tcPr>
          <w:p w:rsidR="00513BA2" w:rsidRPr="00513BA2" w:rsidRDefault="00513BA2" w:rsidP="006549DE">
            <w:pPr>
              <w:bidi w:val="0"/>
              <w:spacing w:after="0" w:line="240" w:lineRule="auto"/>
              <w:rPr>
                <w:rFonts w:ascii="Times New Roman" w:hAnsi="Times New Roman" w:cs="Times New Roman"/>
                <w:sz w:val="28"/>
                <w:szCs w:val="28"/>
                <w:lang w:val="fr-FR" w:bidi="ar-DZ"/>
              </w:rPr>
            </w:pPr>
            <w:r>
              <w:rPr>
                <w:rFonts w:ascii="Times New Roman" w:hAnsi="Times New Roman" w:cs="Times New Roman"/>
                <w:b/>
                <w:bCs/>
                <w:sz w:val="28"/>
                <w:szCs w:val="28"/>
                <w:lang w:val="fr-FR" w:bidi="ar-DZ"/>
              </w:rPr>
              <w:t>EXERCICE : 01</w:t>
            </w:r>
          </w:p>
        </w:tc>
        <w:tc>
          <w:tcPr>
            <w:tcW w:w="4712" w:type="dxa"/>
            <w:shd w:val="clear" w:color="auto" w:fill="D9D9D9" w:themeFill="background1" w:themeFillShade="D9"/>
          </w:tcPr>
          <w:p w:rsidR="00513BA2" w:rsidRPr="00513BA2" w:rsidRDefault="00513BA2" w:rsidP="00513BA2">
            <w:pPr>
              <w:bidi w:val="0"/>
              <w:spacing w:after="0" w:line="240" w:lineRule="auto"/>
              <w:ind w:right="-108"/>
              <w:jc w:val="right"/>
              <w:rPr>
                <w:rFonts w:ascii="Times New Roman" w:hAnsi="Times New Roman" w:cs="Times New Roman"/>
                <w:sz w:val="28"/>
                <w:szCs w:val="28"/>
                <w:lang w:val="fr-FR" w:bidi="ar-DZ"/>
              </w:rPr>
            </w:pPr>
            <w:r w:rsidRPr="00513BA2">
              <w:rPr>
                <w:rFonts w:ascii="Times New Roman" w:hAnsi="Times New Roman" w:cs="Times New Roman"/>
                <w:b/>
                <w:bCs/>
                <w:sz w:val="28"/>
                <w:szCs w:val="28"/>
                <w:lang w:val="fr-FR" w:bidi="ar-DZ"/>
              </w:rPr>
              <w:t xml:space="preserve">[ </w:t>
            </w:r>
            <w:r>
              <w:rPr>
                <w:rFonts w:ascii="Times New Roman" w:hAnsi="Times New Roman" w:cs="Times New Roman"/>
                <w:b/>
                <w:bCs/>
                <w:sz w:val="28"/>
                <w:szCs w:val="28"/>
                <w:lang w:val="fr-FR" w:bidi="ar-DZ"/>
              </w:rPr>
              <w:t>0</w:t>
            </w:r>
            <w:r w:rsidRPr="00513BA2">
              <w:rPr>
                <w:rFonts w:ascii="Times New Roman" w:hAnsi="Times New Roman" w:cs="Times New Roman"/>
                <w:b/>
                <w:bCs/>
                <w:sz w:val="28"/>
                <w:szCs w:val="28"/>
                <w:lang w:val="fr-FR" w:bidi="ar-DZ"/>
              </w:rPr>
              <w:t>5 Points ]</w:t>
            </w:r>
          </w:p>
        </w:tc>
      </w:tr>
    </w:tbl>
    <w:p w:rsidR="00CC720B" w:rsidRDefault="00CC720B" w:rsidP="00182308">
      <w:pPr>
        <w:bidi w:val="0"/>
        <w:spacing w:after="0" w:line="240" w:lineRule="auto"/>
        <w:rPr>
          <w:rFonts w:ascii="Times New Roman" w:hAnsi="Times New Roman" w:cs="Times New Roman"/>
          <w:sz w:val="28"/>
          <w:szCs w:val="28"/>
          <w:lang w:val="fr-FR" w:bidi="ar-DZ"/>
        </w:rPr>
      </w:pPr>
    </w:p>
    <w:p w:rsidR="00284969" w:rsidRDefault="00507D87" w:rsidP="00182308">
      <w:pPr>
        <w:bidi w:val="0"/>
        <w:spacing w:after="0" w:line="240" w:lineRule="auto"/>
        <w:ind w:firstLine="567"/>
        <w:jc w:val="both"/>
        <w:rPr>
          <w:rFonts w:ascii="Times New Roman" w:hAnsi="Times New Roman" w:cs="Times New Roman"/>
          <w:sz w:val="28"/>
          <w:szCs w:val="28"/>
          <w:lang w:val="fr-FR" w:bidi="ar-DZ"/>
        </w:rPr>
      </w:pPr>
      <w:r w:rsidRPr="00A07A63">
        <w:rPr>
          <w:rFonts w:ascii="Times New Roman" w:hAnsi="Times New Roman" w:cs="Times New Roman"/>
          <w:b/>
          <w:bCs/>
          <w:sz w:val="28"/>
          <w:szCs w:val="28"/>
          <w:lang w:val="fr-FR" w:bidi="ar-DZ"/>
        </w:rPr>
        <w:t>FRUIT-JUS</w:t>
      </w:r>
      <w:r>
        <w:rPr>
          <w:rFonts w:ascii="Times New Roman" w:hAnsi="Times New Roman" w:cs="Times New Roman"/>
          <w:sz w:val="28"/>
          <w:szCs w:val="28"/>
          <w:lang w:val="fr-FR" w:bidi="ar-DZ"/>
        </w:rPr>
        <w:t xml:space="preserve"> est </w:t>
      </w:r>
      <w:r w:rsidR="001C4607">
        <w:rPr>
          <w:rFonts w:ascii="Times New Roman" w:hAnsi="Times New Roman" w:cs="Times New Roman"/>
          <w:sz w:val="28"/>
          <w:szCs w:val="28"/>
          <w:lang w:val="fr-FR" w:bidi="ar-DZ"/>
        </w:rPr>
        <w:t>une jeune</w:t>
      </w:r>
      <w:r>
        <w:rPr>
          <w:rFonts w:ascii="Times New Roman" w:hAnsi="Times New Roman" w:cs="Times New Roman"/>
          <w:sz w:val="28"/>
          <w:szCs w:val="28"/>
          <w:lang w:val="fr-FR" w:bidi="ar-DZ"/>
        </w:rPr>
        <w:t xml:space="preserve"> entreprise</w:t>
      </w:r>
      <w:r w:rsidR="004A5C6A">
        <w:rPr>
          <w:rFonts w:ascii="Times New Roman" w:hAnsi="Times New Roman" w:cs="Times New Roman"/>
          <w:sz w:val="28"/>
          <w:szCs w:val="28"/>
          <w:lang w:val="fr-FR" w:bidi="ar-DZ"/>
        </w:rPr>
        <w:t xml:space="preserve"> privée créée en 2006, </w:t>
      </w:r>
      <w:r w:rsidR="00915DB2">
        <w:rPr>
          <w:rFonts w:ascii="Times New Roman" w:hAnsi="Times New Roman" w:cs="Times New Roman"/>
          <w:sz w:val="28"/>
          <w:szCs w:val="28"/>
          <w:lang w:val="fr-FR" w:bidi="ar-DZ"/>
        </w:rPr>
        <w:t>certifiée</w:t>
      </w:r>
      <w:r w:rsidR="004A5C6A">
        <w:rPr>
          <w:rFonts w:ascii="Times New Roman" w:hAnsi="Times New Roman" w:cs="Times New Roman"/>
          <w:sz w:val="28"/>
          <w:szCs w:val="28"/>
          <w:lang w:val="fr-FR" w:bidi="ar-DZ"/>
        </w:rPr>
        <w:t xml:space="preserve"> ISO 9001, elle </w:t>
      </w:r>
      <w:r w:rsidR="008B6833">
        <w:rPr>
          <w:rFonts w:ascii="Times New Roman" w:hAnsi="Times New Roman" w:cs="Times New Roman"/>
          <w:sz w:val="28"/>
          <w:szCs w:val="28"/>
          <w:lang w:val="fr-FR" w:bidi="ar-DZ"/>
        </w:rPr>
        <w:t>commença</w:t>
      </w:r>
      <w:r w:rsidR="004A5C6A">
        <w:rPr>
          <w:rFonts w:ascii="Times New Roman" w:hAnsi="Times New Roman" w:cs="Times New Roman"/>
          <w:sz w:val="28"/>
          <w:szCs w:val="28"/>
          <w:lang w:val="fr-FR" w:bidi="ar-DZ"/>
        </w:rPr>
        <w:t xml:space="preserve"> avec les jus de fruits par le conditionnement en carton avec des pack d’1 litr</w:t>
      </w:r>
      <w:r w:rsidR="00A07A63">
        <w:rPr>
          <w:rFonts w:ascii="Times New Roman" w:hAnsi="Times New Roman" w:cs="Times New Roman"/>
          <w:sz w:val="28"/>
          <w:szCs w:val="28"/>
          <w:lang w:val="fr-FR" w:bidi="ar-DZ"/>
        </w:rPr>
        <w:t>e</w:t>
      </w:r>
      <w:r w:rsidR="004A5C6A">
        <w:rPr>
          <w:rFonts w:ascii="Times New Roman" w:hAnsi="Times New Roman" w:cs="Times New Roman"/>
          <w:sz w:val="28"/>
          <w:szCs w:val="28"/>
          <w:lang w:val="fr-FR" w:bidi="ar-DZ"/>
        </w:rPr>
        <w:t xml:space="preserve"> et des briquettes de 20 cl avec une variété de 10 parfums</w:t>
      </w:r>
      <w:r w:rsidR="00A07A63">
        <w:rPr>
          <w:rFonts w:ascii="Times New Roman" w:hAnsi="Times New Roman" w:cs="Times New Roman"/>
          <w:sz w:val="28"/>
          <w:szCs w:val="28"/>
          <w:lang w:val="fr-FR" w:bidi="ar-DZ"/>
        </w:rPr>
        <w:t xml:space="preserve">. </w:t>
      </w:r>
      <w:r w:rsidR="004A5C6A">
        <w:rPr>
          <w:rFonts w:ascii="Times New Roman" w:hAnsi="Times New Roman" w:cs="Times New Roman"/>
          <w:sz w:val="28"/>
          <w:szCs w:val="28"/>
          <w:lang w:val="fr-FR" w:bidi="ar-DZ"/>
        </w:rPr>
        <w:t>L</w:t>
      </w:r>
      <w:r w:rsidR="00284969">
        <w:rPr>
          <w:rFonts w:ascii="Times New Roman" w:hAnsi="Times New Roman" w:cs="Times New Roman"/>
          <w:sz w:val="28"/>
          <w:szCs w:val="28"/>
          <w:lang w:val="fr-FR" w:bidi="ar-DZ"/>
        </w:rPr>
        <w:t>e service marketing fournit les informations suivantes</w:t>
      </w:r>
      <w:r w:rsidR="00A07A63">
        <w:rPr>
          <w:rFonts w:ascii="Times New Roman" w:hAnsi="Times New Roman" w:cs="Times New Roman"/>
          <w:sz w:val="28"/>
          <w:szCs w:val="28"/>
          <w:lang w:val="fr-FR" w:bidi="ar-DZ"/>
        </w:rPr>
        <w:t xml:space="preserve"> concernant le produit </w:t>
      </w:r>
      <w:r w:rsidR="00A07A63" w:rsidRPr="00A07A63">
        <w:rPr>
          <w:rFonts w:ascii="Times New Roman" w:hAnsi="Times New Roman" w:cs="Times New Roman"/>
          <w:b/>
          <w:bCs/>
          <w:sz w:val="28"/>
          <w:szCs w:val="28"/>
          <w:lang w:val="fr-FR" w:bidi="ar-DZ"/>
        </w:rPr>
        <w:t>Pack 1 litre / Cocktail de fruits</w:t>
      </w:r>
      <w:r w:rsidR="00284969">
        <w:rPr>
          <w:rFonts w:ascii="Times New Roman" w:hAnsi="Times New Roman" w:cs="Times New Roman"/>
          <w:sz w:val="28"/>
          <w:szCs w:val="28"/>
          <w:lang w:val="fr-FR" w:bidi="ar-DZ"/>
        </w:rPr>
        <w:t xml:space="preserve"> :</w:t>
      </w:r>
    </w:p>
    <w:p w:rsidR="00182308" w:rsidRDefault="00182308" w:rsidP="00182308">
      <w:pPr>
        <w:bidi w:val="0"/>
        <w:spacing w:after="0" w:line="240" w:lineRule="auto"/>
        <w:ind w:firstLine="567"/>
        <w:jc w:val="both"/>
        <w:rPr>
          <w:rFonts w:ascii="Times New Roman" w:hAnsi="Times New Roman" w:cs="Times New Roman"/>
          <w:sz w:val="28"/>
          <w:szCs w:val="28"/>
          <w:lang w:val="fr-FR" w:bidi="ar-DZ"/>
        </w:rPr>
      </w:pPr>
    </w:p>
    <w:p w:rsidR="00284969" w:rsidRPr="00D83D73" w:rsidRDefault="00284969" w:rsidP="00284969">
      <w:pPr>
        <w:pStyle w:val="Paragraphedeliste"/>
        <w:numPr>
          <w:ilvl w:val="0"/>
          <w:numId w:val="25"/>
        </w:numPr>
        <w:bidi w:val="0"/>
        <w:spacing w:after="120"/>
        <w:ind w:left="284" w:hanging="284"/>
        <w:jc w:val="both"/>
        <w:rPr>
          <w:rFonts w:ascii="Times New Roman" w:hAnsi="Times New Roman" w:cs="Times New Roman"/>
          <w:b/>
          <w:bCs/>
          <w:sz w:val="28"/>
          <w:szCs w:val="28"/>
          <w:lang w:val="fr-FR" w:bidi="ar-DZ"/>
        </w:rPr>
      </w:pPr>
      <w:r w:rsidRPr="00D83D73">
        <w:rPr>
          <w:rFonts w:ascii="Times New Roman" w:hAnsi="Times New Roman" w:cs="Times New Roman"/>
          <w:b/>
          <w:bCs/>
          <w:sz w:val="28"/>
          <w:szCs w:val="28"/>
          <w:u w:val="single"/>
          <w:lang w:val="fr-FR" w:bidi="ar-DZ"/>
        </w:rPr>
        <w:t>Historique des ventes</w:t>
      </w:r>
      <w:r w:rsidRPr="00D83D73">
        <w:rPr>
          <w:rFonts w:ascii="Times New Roman" w:hAnsi="Times New Roman" w:cs="Times New Roman"/>
          <w:b/>
          <w:bCs/>
          <w:sz w:val="28"/>
          <w:szCs w:val="28"/>
          <w:lang w:val="fr-FR" w:bidi="ar-DZ"/>
        </w:rPr>
        <w:t xml:space="preserve"> :</w:t>
      </w:r>
    </w:p>
    <w:tbl>
      <w:tblPr>
        <w:tblStyle w:val="Grilledutableau"/>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276"/>
        <w:gridCol w:w="1276"/>
        <w:gridCol w:w="1276"/>
        <w:gridCol w:w="1275"/>
        <w:gridCol w:w="1276"/>
      </w:tblGrid>
      <w:tr w:rsidR="00284969" w:rsidRPr="00806802" w:rsidTr="00A07A63">
        <w:tc>
          <w:tcPr>
            <w:tcW w:w="3828" w:type="dxa"/>
            <w:tcBorders>
              <w:top w:val="nil"/>
              <w:left w:val="nil"/>
              <w:bottom w:val="nil"/>
              <w:right w:val="single" w:sz="12" w:space="0" w:color="auto"/>
            </w:tcBorders>
            <w:vAlign w:val="center"/>
          </w:tcPr>
          <w:p w:rsidR="00284969" w:rsidRPr="00806802" w:rsidRDefault="00284969" w:rsidP="006549DE">
            <w:pPr>
              <w:bidi w:val="0"/>
              <w:spacing w:after="0"/>
              <w:jc w:val="center"/>
              <w:rPr>
                <w:rFonts w:ascii="Times New Roman" w:hAnsi="Times New Roman" w:cs="Times New Roman"/>
                <w:sz w:val="24"/>
                <w:szCs w:val="24"/>
                <w:lang w:val="fr-FR" w:bidi="ar-DZ"/>
              </w:rPr>
            </w:pPr>
          </w:p>
        </w:tc>
        <w:tc>
          <w:tcPr>
            <w:tcW w:w="1276" w:type="dxa"/>
            <w:tcBorders>
              <w:top w:val="single" w:sz="12" w:space="0" w:color="auto"/>
              <w:left w:val="single" w:sz="12" w:space="0" w:color="auto"/>
            </w:tcBorders>
            <w:vAlign w:val="center"/>
          </w:tcPr>
          <w:p w:rsidR="00284969" w:rsidRPr="00806802" w:rsidRDefault="00284969" w:rsidP="00507D87">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200</w:t>
            </w:r>
            <w:r w:rsidR="00507D87">
              <w:rPr>
                <w:rFonts w:ascii="Times New Roman" w:hAnsi="Times New Roman" w:cs="Times New Roman"/>
                <w:sz w:val="24"/>
                <w:szCs w:val="24"/>
                <w:lang w:val="fr-FR" w:bidi="ar-DZ"/>
              </w:rPr>
              <w:t>6</w:t>
            </w:r>
          </w:p>
        </w:tc>
        <w:tc>
          <w:tcPr>
            <w:tcW w:w="1276" w:type="dxa"/>
            <w:tcBorders>
              <w:top w:val="single" w:sz="12" w:space="0" w:color="auto"/>
            </w:tcBorders>
            <w:vAlign w:val="center"/>
          </w:tcPr>
          <w:p w:rsidR="00284969" w:rsidRPr="00806802" w:rsidRDefault="00284969" w:rsidP="00507D87">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200</w:t>
            </w:r>
            <w:r w:rsidR="00507D87">
              <w:rPr>
                <w:rFonts w:ascii="Times New Roman" w:hAnsi="Times New Roman" w:cs="Times New Roman"/>
                <w:sz w:val="24"/>
                <w:szCs w:val="24"/>
                <w:lang w:val="fr-FR" w:bidi="ar-DZ"/>
              </w:rPr>
              <w:t>7</w:t>
            </w:r>
          </w:p>
        </w:tc>
        <w:tc>
          <w:tcPr>
            <w:tcW w:w="1276" w:type="dxa"/>
            <w:tcBorders>
              <w:top w:val="single" w:sz="12" w:space="0" w:color="auto"/>
            </w:tcBorders>
            <w:vAlign w:val="center"/>
          </w:tcPr>
          <w:p w:rsidR="00284969" w:rsidRPr="00806802" w:rsidRDefault="00284969" w:rsidP="00507D87">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200</w:t>
            </w:r>
            <w:r w:rsidR="00507D87">
              <w:rPr>
                <w:rFonts w:ascii="Times New Roman" w:hAnsi="Times New Roman" w:cs="Times New Roman"/>
                <w:sz w:val="24"/>
                <w:szCs w:val="24"/>
                <w:lang w:val="fr-FR" w:bidi="ar-DZ"/>
              </w:rPr>
              <w:t>8</w:t>
            </w:r>
          </w:p>
        </w:tc>
        <w:tc>
          <w:tcPr>
            <w:tcW w:w="1275" w:type="dxa"/>
            <w:tcBorders>
              <w:top w:val="single" w:sz="12" w:space="0" w:color="auto"/>
            </w:tcBorders>
            <w:vAlign w:val="center"/>
          </w:tcPr>
          <w:p w:rsidR="00284969" w:rsidRPr="00806802" w:rsidRDefault="00284969" w:rsidP="00507D87">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200</w:t>
            </w:r>
            <w:r w:rsidR="00507D87">
              <w:rPr>
                <w:rFonts w:ascii="Times New Roman" w:hAnsi="Times New Roman" w:cs="Times New Roman"/>
                <w:sz w:val="24"/>
                <w:szCs w:val="24"/>
                <w:lang w:val="fr-FR" w:bidi="ar-DZ"/>
              </w:rPr>
              <w:t>9</w:t>
            </w:r>
          </w:p>
        </w:tc>
        <w:tc>
          <w:tcPr>
            <w:tcW w:w="1276" w:type="dxa"/>
            <w:tcBorders>
              <w:top w:val="single" w:sz="12" w:space="0" w:color="auto"/>
              <w:right w:val="single" w:sz="12" w:space="0" w:color="auto"/>
            </w:tcBorders>
            <w:vAlign w:val="center"/>
          </w:tcPr>
          <w:p w:rsidR="00284969" w:rsidRPr="00806802" w:rsidRDefault="00284969" w:rsidP="00507D87">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20</w:t>
            </w:r>
            <w:r w:rsidR="00507D87">
              <w:rPr>
                <w:rFonts w:ascii="Times New Roman" w:hAnsi="Times New Roman" w:cs="Times New Roman"/>
                <w:sz w:val="24"/>
                <w:szCs w:val="24"/>
                <w:lang w:val="fr-FR" w:bidi="ar-DZ"/>
              </w:rPr>
              <w:t>10</w:t>
            </w:r>
          </w:p>
        </w:tc>
      </w:tr>
      <w:tr w:rsidR="00284969" w:rsidRPr="00806802" w:rsidTr="00A07A63">
        <w:tc>
          <w:tcPr>
            <w:tcW w:w="3828" w:type="dxa"/>
            <w:tcBorders>
              <w:top w:val="single" w:sz="12" w:space="0" w:color="auto"/>
              <w:left w:val="single" w:sz="12" w:space="0" w:color="auto"/>
              <w:bottom w:val="single" w:sz="12" w:space="0" w:color="auto"/>
              <w:right w:val="single" w:sz="12" w:space="0" w:color="auto"/>
            </w:tcBorders>
            <w:vAlign w:val="center"/>
          </w:tcPr>
          <w:p w:rsidR="00284969" w:rsidRPr="00A07A63" w:rsidRDefault="00A07A63" w:rsidP="006549DE">
            <w:pPr>
              <w:bidi w:val="0"/>
              <w:spacing w:after="0"/>
              <w:rPr>
                <w:rFonts w:ascii="Times New Roman" w:hAnsi="Times New Roman" w:cs="Times New Roman"/>
                <w:sz w:val="24"/>
                <w:szCs w:val="24"/>
                <w:lang w:val="fr-FR" w:bidi="ar-DZ"/>
              </w:rPr>
            </w:pPr>
            <w:r w:rsidRPr="00A07A63">
              <w:rPr>
                <w:rFonts w:ascii="Times New Roman" w:hAnsi="Times New Roman" w:cs="Times New Roman"/>
                <w:sz w:val="28"/>
                <w:szCs w:val="28"/>
                <w:lang w:val="fr-FR" w:bidi="ar-DZ"/>
              </w:rPr>
              <w:t>Pack 1 litre / Cocktail de fruits</w:t>
            </w:r>
          </w:p>
        </w:tc>
        <w:tc>
          <w:tcPr>
            <w:tcW w:w="1276" w:type="dxa"/>
            <w:tcBorders>
              <w:top w:val="single" w:sz="12" w:space="0" w:color="auto"/>
              <w:left w:val="single" w:sz="12" w:space="0" w:color="auto"/>
              <w:bottom w:val="single" w:sz="12" w:space="0" w:color="auto"/>
            </w:tcBorders>
            <w:vAlign w:val="center"/>
          </w:tcPr>
          <w:p w:rsidR="00284969" w:rsidRDefault="00284969" w:rsidP="006549DE">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5000</w:t>
            </w:r>
          </w:p>
        </w:tc>
        <w:tc>
          <w:tcPr>
            <w:tcW w:w="1276" w:type="dxa"/>
            <w:tcBorders>
              <w:top w:val="single" w:sz="12" w:space="0" w:color="auto"/>
              <w:bottom w:val="single" w:sz="12" w:space="0" w:color="auto"/>
            </w:tcBorders>
            <w:vAlign w:val="center"/>
          </w:tcPr>
          <w:p w:rsidR="00284969" w:rsidRDefault="00284969" w:rsidP="006549DE">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6250</w:t>
            </w:r>
          </w:p>
        </w:tc>
        <w:tc>
          <w:tcPr>
            <w:tcW w:w="1276" w:type="dxa"/>
            <w:tcBorders>
              <w:top w:val="single" w:sz="12" w:space="0" w:color="auto"/>
              <w:bottom w:val="single" w:sz="12" w:space="0" w:color="auto"/>
            </w:tcBorders>
            <w:vAlign w:val="center"/>
          </w:tcPr>
          <w:p w:rsidR="00284969" w:rsidRDefault="00284969" w:rsidP="006549DE">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7810</w:t>
            </w:r>
          </w:p>
        </w:tc>
        <w:tc>
          <w:tcPr>
            <w:tcW w:w="1275" w:type="dxa"/>
            <w:tcBorders>
              <w:top w:val="single" w:sz="12" w:space="0" w:color="auto"/>
              <w:bottom w:val="single" w:sz="12" w:space="0" w:color="auto"/>
            </w:tcBorders>
            <w:vAlign w:val="center"/>
          </w:tcPr>
          <w:p w:rsidR="00284969" w:rsidRDefault="00284969" w:rsidP="00284969">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9550</w:t>
            </w:r>
          </w:p>
        </w:tc>
        <w:tc>
          <w:tcPr>
            <w:tcW w:w="1276" w:type="dxa"/>
            <w:tcBorders>
              <w:top w:val="single" w:sz="12" w:space="0" w:color="auto"/>
              <w:bottom w:val="single" w:sz="12" w:space="0" w:color="auto"/>
              <w:right w:val="single" w:sz="12" w:space="0" w:color="auto"/>
            </w:tcBorders>
            <w:vAlign w:val="center"/>
          </w:tcPr>
          <w:p w:rsidR="00284969" w:rsidRDefault="00284969" w:rsidP="00284969">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12020</w:t>
            </w:r>
          </w:p>
        </w:tc>
      </w:tr>
    </w:tbl>
    <w:p w:rsidR="00284969" w:rsidRDefault="00284969" w:rsidP="00284969">
      <w:pPr>
        <w:bidi w:val="0"/>
        <w:spacing w:after="0" w:line="240" w:lineRule="auto"/>
        <w:ind w:firstLine="567"/>
        <w:jc w:val="both"/>
        <w:rPr>
          <w:rFonts w:ascii="Times New Roman" w:hAnsi="Times New Roman" w:cs="Times New Roman"/>
          <w:sz w:val="28"/>
          <w:szCs w:val="28"/>
          <w:lang w:val="fr-FR" w:bidi="ar-DZ"/>
        </w:rPr>
      </w:pPr>
    </w:p>
    <w:p w:rsidR="00182308" w:rsidRPr="00182308" w:rsidRDefault="00284969" w:rsidP="00934128">
      <w:pPr>
        <w:pStyle w:val="Paragraphedeliste"/>
        <w:numPr>
          <w:ilvl w:val="0"/>
          <w:numId w:val="25"/>
        </w:numPr>
        <w:bidi w:val="0"/>
        <w:spacing w:after="120"/>
        <w:ind w:left="284" w:hanging="284"/>
        <w:contextualSpacing w:val="0"/>
        <w:jc w:val="both"/>
        <w:rPr>
          <w:rFonts w:ascii="Times New Roman" w:hAnsi="Times New Roman" w:cs="Times New Roman"/>
          <w:b/>
          <w:bCs/>
          <w:sz w:val="28"/>
          <w:szCs w:val="28"/>
          <w:lang w:val="fr-FR" w:bidi="ar-DZ"/>
        </w:rPr>
      </w:pPr>
      <w:r w:rsidRPr="00D83D73">
        <w:rPr>
          <w:rFonts w:ascii="Times New Roman" w:hAnsi="Times New Roman" w:cs="Times New Roman"/>
          <w:b/>
          <w:bCs/>
          <w:sz w:val="28"/>
          <w:szCs w:val="28"/>
          <w:u w:val="single"/>
          <w:lang w:val="fr-FR" w:bidi="ar-DZ"/>
        </w:rPr>
        <w:t>Evolution des ventes</w:t>
      </w:r>
      <w:r w:rsidRPr="00D83D73">
        <w:rPr>
          <w:rFonts w:ascii="Times New Roman" w:hAnsi="Times New Roman" w:cs="Times New Roman"/>
          <w:b/>
          <w:bCs/>
          <w:sz w:val="28"/>
          <w:szCs w:val="28"/>
          <w:lang w:val="fr-FR" w:bidi="ar-DZ"/>
        </w:rPr>
        <w:t xml:space="preserve"> :</w:t>
      </w:r>
      <w:r w:rsidR="00BB59E6">
        <w:rPr>
          <w:rFonts w:ascii="Times New Roman" w:hAnsi="Times New Roman" w:cs="Times New Roman"/>
          <w:b/>
          <w:bCs/>
          <w:sz w:val="28"/>
          <w:szCs w:val="28"/>
          <w:lang w:val="fr-FR" w:bidi="ar-DZ"/>
        </w:rPr>
        <w:t xml:space="preserve"> </w:t>
      </w:r>
      <w:r w:rsidRPr="00BB59E6">
        <w:rPr>
          <w:rFonts w:ascii="Times New Roman" w:hAnsi="Times New Roman" w:cs="Times New Roman"/>
          <w:sz w:val="28"/>
          <w:szCs w:val="28"/>
          <w:lang w:val="fr-FR" w:bidi="ar-DZ"/>
        </w:rPr>
        <w:t>D'après une étude s</w:t>
      </w:r>
      <w:r w:rsidR="00934128">
        <w:rPr>
          <w:rFonts w:ascii="Times New Roman" w:hAnsi="Times New Roman" w:cs="Times New Roman"/>
          <w:sz w:val="28"/>
          <w:szCs w:val="28"/>
          <w:lang w:val="fr-FR" w:bidi="ar-DZ"/>
        </w:rPr>
        <w:t>tatistique, les ventes de ce produit</w:t>
      </w:r>
      <w:r w:rsidRPr="00BB59E6">
        <w:rPr>
          <w:rFonts w:ascii="Times New Roman" w:hAnsi="Times New Roman" w:cs="Times New Roman"/>
          <w:sz w:val="28"/>
          <w:szCs w:val="28"/>
          <w:lang w:val="fr-FR" w:bidi="ar-DZ"/>
        </w:rPr>
        <w:t xml:space="preserve"> évoluent avec une tendance exponentielle. </w:t>
      </w:r>
    </w:p>
    <w:p w:rsidR="00513BA2" w:rsidRPr="00182308" w:rsidRDefault="00284969" w:rsidP="00182308">
      <w:pPr>
        <w:bidi w:val="0"/>
        <w:spacing w:after="0" w:line="240" w:lineRule="auto"/>
        <w:jc w:val="both"/>
        <w:rPr>
          <w:rFonts w:ascii="Times New Roman" w:hAnsi="Times New Roman" w:cs="Times New Roman"/>
          <w:b/>
          <w:bCs/>
          <w:sz w:val="28"/>
          <w:szCs w:val="28"/>
          <w:lang w:val="fr-FR" w:bidi="ar-DZ"/>
        </w:rPr>
      </w:pPr>
      <w:r w:rsidRPr="00182308">
        <w:rPr>
          <w:rFonts w:ascii="Times New Roman" w:hAnsi="Times New Roman" w:cs="Times New Roman"/>
          <w:sz w:val="28"/>
          <w:szCs w:val="28"/>
          <w:lang w:val="fr-FR" w:bidi="ar-DZ"/>
        </w:rPr>
        <w:t xml:space="preserve">  </w:t>
      </w:r>
    </w:p>
    <w:p w:rsidR="00A07A63" w:rsidRPr="00E34517" w:rsidRDefault="00A07A63" w:rsidP="00A07A63">
      <w:pPr>
        <w:shd w:val="clear" w:color="auto" w:fill="D9D9D9"/>
        <w:bidi w:val="0"/>
        <w:spacing w:after="120"/>
        <w:ind w:left="284" w:hanging="284"/>
        <w:jc w:val="both"/>
        <w:rPr>
          <w:rFonts w:asciiTheme="majorBidi" w:hAnsiTheme="majorBidi" w:cstheme="majorBidi"/>
          <w:b/>
          <w:bCs/>
          <w:sz w:val="28"/>
          <w:szCs w:val="28"/>
          <w:lang w:val="fr-FR" w:bidi="ar-DZ"/>
        </w:rPr>
      </w:pPr>
      <w:r w:rsidRPr="00E34517">
        <w:rPr>
          <w:rFonts w:asciiTheme="majorBidi" w:hAnsiTheme="majorBidi" w:cstheme="majorBidi"/>
          <w:b/>
          <w:bCs/>
          <w:sz w:val="28"/>
          <w:szCs w:val="28"/>
          <w:u w:val="single"/>
          <w:lang w:val="fr-FR" w:bidi="ar-DZ"/>
        </w:rPr>
        <w:t>Travail à faire</w:t>
      </w:r>
      <w:r w:rsidRPr="00E34517">
        <w:rPr>
          <w:rFonts w:asciiTheme="majorBidi" w:hAnsiTheme="majorBidi" w:cstheme="majorBidi"/>
          <w:b/>
          <w:bCs/>
          <w:sz w:val="28"/>
          <w:szCs w:val="28"/>
          <w:lang w:val="fr-FR" w:bidi="ar-DZ"/>
        </w:rPr>
        <w:t xml:space="preserve"> :</w:t>
      </w:r>
    </w:p>
    <w:tbl>
      <w:tblPr>
        <w:tblW w:w="10456" w:type="dxa"/>
        <w:tblLook w:val="04A0"/>
      </w:tblPr>
      <w:tblGrid>
        <w:gridCol w:w="8613"/>
        <w:gridCol w:w="1843"/>
      </w:tblGrid>
      <w:tr w:rsidR="00A07A63" w:rsidRPr="00E34517" w:rsidTr="006549DE">
        <w:tc>
          <w:tcPr>
            <w:tcW w:w="8613" w:type="dxa"/>
          </w:tcPr>
          <w:p w:rsidR="00A07A63" w:rsidRPr="00E34517" w:rsidRDefault="00A07A63" w:rsidP="006549DE">
            <w:pPr>
              <w:bidi w:val="0"/>
              <w:spacing w:after="0"/>
              <w:jc w:val="both"/>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xml:space="preserve">1. </w:t>
            </w:r>
            <w:r>
              <w:rPr>
                <w:rFonts w:ascii="Times New Roman" w:hAnsi="Times New Roman" w:cs="Times New Roman"/>
                <w:sz w:val="28"/>
                <w:szCs w:val="28"/>
                <w:lang w:val="fr-FR" w:bidi="ar-DZ"/>
              </w:rPr>
              <w:t xml:space="preserve">Déterminez les paramètres </w:t>
            </w:r>
            <w:r w:rsidRPr="00EA7798">
              <w:rPr>
                <w:rFonts w:ascii="Times New Roman" w:hAnsi="Times New Roman" w:cs="Times New Roman"/>
                <w:b/>
                <w:bCs/>
                <w:sz w:val="28"/>
                <w:szCs w:val="28"/>
                <w:lang w:val="fr-FR" w:bidi="ar-DZ"/>
              </w:rPr>
              <w:t>a</w:t>
            </w:r>
            <w:r>
              <w:rPr>
                <w:rFonts w:ascii="Times New Roman" w:hAnsi="Times New Roman" w:cs="Times New Roman"/>
                <w:sz w:val="28"/>
                <w:szCs w:val="28"/>
                <w:lang w:val="fr-FR" w:bidi="ar-DZ"/>
              </w:rPr>
              <w:t xml:space="preserve"> et </w:t>
            </w:r>
            <w:r w:rsidRPr="00EA7798">
              <w:rPr>
                <w:rFonts w:ascii="Times New Roman" w:hAnsi="Times New Roman" w:cs="Times New Roman"/>
                <w:b/>
                <w:bCs/>
                <w:sz w:val="28"/>
                <w:szCs w:val="28"/>
                <w:lang w:val="fr-FR" w:bidi="ar-DZ"/>
              </w:rPr>
              <w:t>b</w:t>
            </w:r>
            <w:r w:rsidRPr="00E34517">
              <w:rPr>
                <w:rFonts w:asciiTheme="majorBidi" w:hAnsiTheme="majorBidi" w:cstheme="majorBidi"/>
                <w:sz w:val="28"/>
                <w:szCs w:val="28"/>
                <w:lang w:val="fr-FR" w:bidi="ar-DZ"/>
              </w:rPr>
              <w:t>.</w:t>
            </w:r>
          </w:p>
        </w:tc>
        <w:tc>
          <w:tcPr>
            <w:tcW w:w="1843" w:type="dxa"/>
          </w:tcPr>
          <w:p w:rsidR="00A07A63" w:rsidRPr="00E34517" w:rsidRDefault="00A07A63" w:rsidP="00A07A63">
            <w:pPr>
              <w:bidi w:val="0"/>
              <w:spacing w:after="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Pr>
                <w:rFonts w:asciiTheme="majorBidi" w:hAnsiTheme="majorBidi" w:cstheme="majorBidi"/>
                <w:sz w:val="28"/>
                <w:szCs w:val="28"/>
                <w:lang w:val="fr-FR" w:bidi="ar-DZ"/>
              </w:rPr>
              <w:t>3</w:t>
            </w:r>
            <w:r w:rsidRPr="00E34517">
              <w:rPr>
                <w:rFonts w:asciiTheme="majorBidi" w:hAnsiTheme="majorBidi" w:cstheme="majorBidi"/>
                <w:sz w:val="28"/>
                <w:szCs w:val="28"/>
                <w:lang w:val="fr-FR" w:bidi="ar-DZ"/>
              </w:rPr>
              <w:t xml:space="preserve"> Points ]</w:t>
            </w:r>
          </w:p>
        </w:tc>
      </w:tr>
      <w:tr w:rsidR="00A07A63" w:rsidRPr="00E34517" w:rsidTr="006549DE">
        <w:tc>
          <w:tcPr>
            <w:tcW w:w="8613" w:type="dxa"/>
          </w:tcPr>
          <w:p w:rsidR="00A07A63" w:rsidRPr="00E34517" w:rsidRDefault="00A07A63" w:rsidP="006549DE">
            <w:pPr>
              <w:bidi w:val="0"/>
              <w:spacing w:after="0"/>
              <w:jc w:val="both"/>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xml:space="preserve">2. </w:t>
            </w:r>
            <w:r>
              <w:rPr>
                <w:rFonts w:ascii="Times New Roman" w:hAnsi="Times New Roman" w:cs="Times New Roman"/>
                <w:sz w:val="28"/>
                <w:szCs w:val="28"/>
                <w:lang w:val="fr-FR" w:bidi="ar-DZ"/>
              </w:rPr>
              <w:t xml:space="preserve">Déterminez la formule de l'équation </w:t>
            </w:r>
            <w:r w:rsidRPr="00146CE5">
              <w:rPr>
                <w:rFonts w:ascii="Times New Roman" w:hAnsi="Times New Roman" w:cs="Times New Roman"/>
                <w:b/>
                <w:bCs/>
                <w:sz w:val="28"/>
                <w:szCs w:val="28"/>
                <w:lang w:val="fr-FR" w:bidi="ar-DZ"/>
              </w:rPr>
              <w:t>y</w:t>
            </w:r>
            <w:r w:rsidRPr="00E34517">
              <w:rPr>
                <w:rFonts w:asciiTheme="majorBidi" w:hAnsiTheme="majorBidi" w:cstheme="majorBidi"/>
                <w:sz w:val="28"/>
                <w:szCs w:val="28"/>
                <w:lang w:val="fr-FR" w:bidi="ar-DZ"/>
              </w:rPr>
              <w:t>.</w:t>
            </w:r>
          </w:p>
        </w:tc>
        <w:tc>
          <w:tcPr>
            <w:tcW w:w="1843" w:type="dxa"/>
          </w:tcPr>
          <w:p w:rsidR="00A07A63" w:rsidRPr="00E34517" w:rsidRDefault="00A07A63" w:rsidP="006549DE">
            <w:pPr>
              <w:bidi w:val="0"/>
              <w:spacing w:after="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Pr>
                <w:rFonts w:asciiTheme="majorBidi" w:hAnsiTheme="majorBidi" w:cstheme="majorBidi"/>
                <w:sz w:val="28"/>
                <w:szCs w:val="28"/>
                <w:lang w:val="fr-FR" w:bidi="ar-DZ"/>
              </w:rPr>
              <w:t>1</w:t>
            </w:r>
            <w:r w:rsidRPr="00E34517">
              <w:rPr>
                <w:rFonts w:asciiTheme="majorBidi" w:hAnsiTheme="majorBidi" w:cstheme="majorBidi"/>
                <w:sz w:val="28"/>
                <w:szCs w:val="28"/>
                <w:lang w:val="fr-FR" w:bidi="ar-DZ"/>
              </w:rPr>
              <w:t xml:space="preserve"> Point</w:t>
            </w:r>
            <w:r w:rsidRPr="00E441EC">
              <w:rPr>
                <w:rFonts w:asciiTheme="majorBidi" w:hAnsiTheme="majorBidi" w:cstheme="majorBidi"/>
                <w:color w:val="FFFFFF" w:themeColor="background1"/>
                <w:sz w:val="28"/>
                <w:szCs w:val="28"/>
                <w:lang w:val="fr-FR" w:bidi="ar-DZ"/>
              </w:rPr>
              <w:t>s</w:t>
            </w:r>
            <w:r w:rsidRPr="00E34517">
              <w:rPr>
                <w:rFonts w:asciiTheme="majorBidi" w:hAnsiTheme="majorBidi" w:cstheme="majorBidi"/>
                <w:sz w:val="28"/>
                <w:szCs w:val="28"/>
                <w:lang w:val="fr-FR" w:bidi="ar-DZ"/>
              </w:rPr>
              <w:t xml:space="preserve"> ]</w:t>
            </w:r>
          </w:p>
        </w:tc>
      </w:tr>
      <w:tr w:rsidR="00A07A63" w:rsidRPr="00E34517" w:rsidTr="006549DE">
        <w:tc>
          <w:tcPr>
            <w:tcW w:w="8613" w:type="dxa"/>
          </w:tcPr>
          <w:p w:rsidR="00A07A63" w:rsidRPr="00E34517" w:rsidRDefault="00A07A63" w:rsidP="00A07A63">
            <w:pPr>
              <w:bidi w:val="0"/>
              <w:spacing w:after="0"/>
              <w:jc w:val="both"/>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xml:space="preserve">3. </w:t>
            </w:r>
            <w:r>
              <w:rPr>
                <w:rFonts w:ascii="Times New Roman" w:hAnsi="Times New Roman" w:cs="Times New Roman"/>
                <w:sz w:val="28"/>
                <w:szCs w:val="28"/>
                <w:lang w:val="fr-FR" w:bidi="ar-DZ"/>
              </w:rPr>
              <w:t xml:space="preserve">Prévoyez  les ventes de l'année </w:t>
            </w:r>
            <w:r>
              <w:rPr>
                <w:rFonts w:ascii="Times New Roman" w:hAnsi="Times New Roman" w:cs="Times New Roman"/>
                <w:b/>
                <w:bCs/>
                <w:sz w:val="28"/>
                <w:szCs w:val="28"/>
                <w:lang w:val="fr-FR" w:bidi="ar-DZ"/>
              </w:rPr>
              <w:t>2011</w:t>
            </w:r>
            <w:r w:rsidRPr="00E34517">
              <w:rPr>
                <w:rFonts w:asciiTheme="majorBidi" w:hAnsiTheme="majorBidi" w:cstheme="majorBidi"/>
                <w:sz w:val="28"/>
                <w:szCs w:val="28"/>
                <w:lang w:val="fr-FR" w:bidi="ar-DZ"/>
              </w:rPr>
              <w:t>.</w:t>
            </w:r>
          </w:p>
        </w:tc>
        <w:tc>
          <w:tcPr>
            <w:tcW w:w="1843" w:type="dxa"/>
          </w:tcPr>
          <w:p w:rsidR="00A07A63" w:rsidRPr="00E34517" w:rsidRDefault="00A07A63" w:rsidP="00A07A63">
            <w:pPr>
              <w:bidi w:val="0"/>
              <w:spacing w:after="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Pr>
                <w:rFonts w:asciiTheme="majorBidi" w:hAnsiTheme="majorBidi" w:cstheme="majorBidi"/>
                <w:sz w:val="28"/>
                <w:szCs w:val="28"/>
                <w:lang w:val="fr-FR" w:bidi="ar-DZ"/>
              </w:rPr>
              <w:t>1</w:t>
            </w:r>
            <w:r w:rsidRPr="00E34517">
              <w:rPr>
                <w:rFonts w:asciiTheme="majorBidi" w:hAnsiTheme="majorBidi" w:cstheme="majorBidi"/>
                <w:sz w:val="28"/>
                <w:szCs w:val="28"/>
                <w:lang w:val="fr-FR" w:bidi="ar-DZ"/>
              </w:rPr>
              <w:t xml:space="preserve"> Point</w:t>
            </w:r>
            <w:r w:rsidRPr="00A07A63">
              <w:rPr>
                <w:rFonts w:asciiTheme="majorBidi" w:hAnsiTheme="majorBidi" w:cstheme="majorBidi"/>
                <w:color w:val="FFFFFF" w:themeColor="background1"/>
                <w:sz w:val="28"/>
                <w:szCs w:val="28"/>
                <w:lang w:val="fr-FR" w:bidi="ar-DZ"/>
              </w:rPr>
              <w:t>s</w:t>
            </w:r>
            <w:r w:rsidRPr="00E34517">
              <w:rPr>
                <w:rFonts w:asciiTheme="majorBidi" w:hAnsiTheme="majorBidi" w:cstheme="majorBidi"/>
                <w:sz w:val="28"/>
                <w:szCs w:val="28"/>
                <w:lang w:val="fr-FR" w:bidi="ar-DZ"/>
              </w:rPr>
              <w:t xml:space="preserve"> ]</w:t>
            </w:r>
          </w:p>
        </w:tc>
      </w:tr>
    </w:tbl>
    <w:p w:rsidR="00513BA2" w:rsidRDefault="00513BA2" w:rsidP="00513BA2">
      <w:pPr>
        <w:bidi w:val="0"/>
        <w:spacing w:after="120"/>
        <w:rPr>
          <w:rFonts w:ascii="Times New Roman" w:hAnsi="Times New Roman" w:cs="Times New Roman"/>
          <w:sz w:val="28"/>
          <w:szCs w:val="28"/>
          <w:lang w:val="fr-FR" w:bidi="ar-DZ"/>
        </w:rPr>
      </w:pPr>
    </w:p>
    <w:p w:rsidR="00102286" w:rsidRDefault="00102286" w:rsidP="00102286">
      <w:pPr>
        <w:bidi w:val="0"/>
        <w:spacing w:after="120"/>
        <w:rPr>
          <w:rFonts w:ascii="Times New Roman" w:hAnsi="Times New Roman" w:cs="Times New Roman"/>
          <w:sz w:val="28"/>
          <w:szCs w:val="28"/>
          <w:lang w:val="fr-FR" w:bidi="ar-DZ"/>
        </w:rPr>
      </w:pPr>
    </w:p>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4712"/>
      </w:tblGrid>
      <w:tr w:rsidR="00513BA2" w:rsidRPr="00513BA2" w:rsidTr="006549DE">
        <w:tc>
          <w:tcPr>
            <w:tcW w:w="5494" w:type="dxa"/>
            <w:shd w:val="clear" w:color="auto" w:fill="D9D9D9" w:themeFill="background1" w:themeFillShade="D9"/>
          </w:tcPr>
          <w:p w:rsidR="00513BA2" w:rsidRPr="00513BA2" w:rsidRDefault="00513BA2" w:rsidP="00513BA2">
            <w:pPr>
              <w:bidi w:val="0"/>
              <w:spacing w:after="0" w:line="240" w:lineRule="auto"/>
              <w:rPr>
                <w:rFonts w:ascii="Times New Roman" w:hAnsi="Times New Roman" w:cs="Times New Roman"/>
                <w:sz w:val="28"/>
                <w:szCs w:val="28"/>
                <w:lang w:val="fr-FR" w:bidi="ar-DZ"/>
              </w:rPr>
            </w:pPr>
            <w:r>
              <w:rPr>
                <w:rFonts w:ascii="Times New Roman" w:hAnsi="Times New Roman" w:cs="Times New Roman"/>
                <w:b/>
                <w:bCs/>
                <w:sz w:val="28"/>
                <w:szCs w:val="28"/>
                <w:lang w:val="fr-FR" w:bidi="ar-DZ"/>
              </w:rPr>
              <w:lastRenderedPageBreak/>
              <w:t>EXERCICE : 02</w:t>
            </w:r>
          </w:p>
        </w:tc>
        <w:tc>
          <w:tcPr>
            <w:tcW w:w="4712" w:type="dxa"/>
            <w:shd w:val="clear" w:color="auto" w:fill="D9D9D9" w:themeFill="background1" w:themeFillShade="D9"/>
          </w:tcPr>
          <w:p w:rsidR="00513BA2" w:rsidRPr="00513BA2" w:rsidRDefault="00513BA2" w:rsidP="00317E05">
            <w:pPr>
              <w:bidi w:val="0"/>
              <w:spacing w:after="0" w:line="240" w:lineRule="auto"/>
              <w:ind w:right="-108"/>
              <w:jc w:val="right"/>
              <w:rPr>
                <w:rFonts w:ascii="Times New Roman" w:hAnsi="Times New Roman" w:cs="Times New Roman"/>
                <w:sz w:val="28"/>
                <w:szCs w:val="28"/>
                <w:lang w:val="fr-FR" w:bidi="ar-DZ"/>
              </w:rPr>
            </w:pPr>
            <w:r w:rsidRPr="00513BA2">
              <w:rPr>
                <w:rFonts w:ascii="Times New Roman" w:hAnsi="Times New Roman" w:cs="Times New Roman"/>
                <w:b/>
                <w:bCs/>
                <w:sz w:val="28"/>
                <w:szCs w:val="28"/>
                <w:lang w:val="fr-FR" w:bidi="ar-DZ"/>
              </w:rPr>
              <w:t xml:space="preserve">[ </w:t>
            </w:r>
            <w:r w:rsidR="006B6294">
              <w:rPr>
                <w:rFonts w:ascii="Times New Roman" w:hAnsi="Times New Roman" w:cs="Times New Roman"/>
                <w:b/>
                <w:bCs/>
                <w:sz w:val="28"/>
                <w:szCs w:val="28"/>
                <w:lang w:val="fr-FR" w:bidi="ar-DZ"/>
              </w:rPr>
              <w:t>1</w:t>
            </w:r>
            <w:r w:rsidR="00317E05">
              <w:rPr>
                <w:rFonts w:ascii="Times New Roman" w:hAnsi="Times New Roman" w:cs="Times New Roman"/>
                <w:b/>
                <w:bCs/>
                <w:sz w:val="28"/>
                <w:szCs w:val="28"/>
                <w:lang w:val="fr-FR" w:bidi="ar-DZ"/>
              </w:rPr>
              <w:t>0</w:t>
            </w:r>
            <w:r w:rsidRPr="00513BA2">
              <w:rPr>
                <w:rFonts w:ascii="Times New Roman" w:hAnsi="Times New Roman" w:cs="Times New Roman"/>
                <w:b/>
                <w:bCs/>
                <w:sz w:val="28"/>
                <w:szCs w:val="28"/>
                <w:lang w:val="fr-FR" w:bidi="ar-DZ"/>
              </w:rPr>
              <w:t xml:space="preserve"> Points ]</w:t>
            </w:r>
          </w:p>
        </w:tc>
      </w:tr>
    </w:tbl>
    <w:p w:rsidR="00513BA2" w:rsidRDefault="00513BA2" w:rsidP="00513BA2">
      <w:pPr>
        <w:bidi w:val="0"/>
        <w:spacing w:after="120"/>
        <w:rPr>
          <w:rFonts w:ascii="Times New Roman" w:hAnsi="Times New Roman" w:cs="Times New Roman"/>
          <w:sz w:val="28"/>
          <w:szCs w:val="28"/>
          <w:lang w:val="fr-FR" w:bidi="ar-DZ"/>
        </w:rPr>
      </w:pPr>
    </w:p>
    <w:p w:rsidR="00317E05" w:rsidRDefault="00317E05" w:rsidP="00B97754">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L'entreprise</w:t>
      </w:r>
      <w:r w:rsidR="00B97754">
        <w:rPr>
          <w:rFonts w:ascii="Times New Roman" w:hAnsi="Times New Roman" w:cs="Times New Roman"/>
          <w:sz w:val="28"/>
          <w:szCs w:val="28"/>
          <w:lang w:val="fr-FR" w:bidi="ar-DZ"/>
        </w:rPr>
        <w:t xml:space="preserve"> </w:t>
      </w:r>
      <w:r>
        <w:rPr>
          <w:rFonts w:ascii="Times New Roman" w:hAnsi="Times New Roman" w:cs="Times New Roman"/>
          <w:sz w:val="28"/>
          <w:szCs w:val="28"/>
          <w:lang w:val="fr-FR" w:bidi="ar-DZ"/>
        </w:rPr>
        <w:t xml:space="preserve"> </w:t>
      </w:r>
      <w:r w:rsidR="00B97754">
        <w:rPr>
          <w:rFonts w:ascii="Times New Roman" w:hAnsi="Times New Roman" w:cs="Times New Roman"/>
          <w:b/>
          <w:bCs/>
          <w:sz w:val="28"/>
          <w:szCs w:val="28"/>
          <w:lang w:val="fr-FR" w:bidi="ar-DZ"/>
        </w:rPr>
        <w:t>HEATING</w:t>
      </w:r>
      <w:r>
        <w:rPr>
          <w:rFonts w:ascii="Times New Roman" w:hAnsi="Times New Roman" w:cs="Times New Roman"/>
          <w:sz w:val="28"/>
          <w:szCs w:val="28"/>
          <w:lang w:val="fr-FR" w:bidi="ar-DZ"/>
        </w:rPr>
        <w:t xml:space="preserve"> </w:t>
      </w:r>
      <w:r w:rsidR="00B97754">
        <w:rPr>
          <w:rFonts w:ascii="Times New Roman" w:hAnsi="Times New Roman" w:cs="Times New Roman"/>
          <w:sz w:val="28"/>
          <w:szCs w:val="28"/>
          <w:lang w:val="fr-FR" w:bidi="ar-DZ"/>
        </w:rPr>
        <w:t xml:space="preserve"> </w:t>
      </w:r>
      <w:r>
        <w:rPr>
          <w:rFonts w:ascii="Times New Roman" w:hAnsi="Times New Roman" w:cs="Times New Roman"/>
          <w:sz w:val="28"/>
          <w:szCs w:val="28"/>
          <w:lang w:val="fr-FR" w:bidi="ar-DZ"/>
        </w:rPr>
        <w:t>produit et commercialise les chauffages électriques, vu que ce produit est saisonnier et la forte demande en hivers et automne, l'entreprise produit aussi pendant les autres saisons et conserve en stock pour faire face à l'augmentation de la demande, la politique de stockage est la suivante :</w:t>
      </w:r>
    </w:p>
    <w:p w:rsidR="00317E05" w:rsidRDefault="00317E05" w:rsidP="00317E05">
      <w:pPr>
        <w:pStyle w:val="Paragraphedeliste"/>
        <w:numPr>
          <w:ilvl w:val="0"/>
          <w:numId w:val="26"/>
        </w:numPr>
        <w:bidi w:val="0"/>
        <w:ind w:left="284" w:hanging="284"/>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Pour les produits finis l'entreprise conserve au début de chaque trimestre une quantité égale à </w:t>
      </w:r>
      <w:r w:rsidRPr="00206A0C">
        <w:rPr>
          <w:rFonts w:ascii="Times New Roman" w:hAnsi="Times New Roman" w:cs="Times New Roman"/>
          <w:b/>
          <w:bCs/>
          <w:sz w:val="28"/>
          <w:szCs w:val="28"/>
          <w:lang w:val="fr-FR" w:bidi="ar-DZ"/>
        </w:rPr>
        <w:t>25 %</w:t>
      </w:r>
      <w:r>
        <w:rPr>
          <w:rFonts w:ascii="Times New Roman" w:hAnsi="Times New Roman" w:cs="Times New Roman"/>
          <w:sz w:val="28"/>
          <w:szCs w:val="28"/>
          <w:lang w:val="fr-FR" w:bidi="ar-DZ"/>
        </w:rPr>
        <w:t xml:space="preserve"> des prévisions de vente durant le trimestre suivant.</w:t>
      </w:r>
    </w:p>
    <w:p w:rsidR="00317E05" w:rsidRDefault="00317E05" w:rsidP="00317E05">
      <w:pPr>
        <w:pStyle w:val="Paragraphedeliste"/>
        <w:numPr>
          <w:ilvl w:val="0"/>
          <w:numId w:val="26"/>
        </w:numPr>
        <w:bidi w:val="0"/>
        <w:spacing w:after="120"/>
        <w:ind w:left="284" w:hanging="284"/>
        <w:contextualSpacing w:val="0"/>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Pour les matières premières, elle conserve à la fin de chaque trimestre une quantité égale à </w:t>
      </w:r>
      <w:r w:rsidRPr="00210460">
        <w:rPr>
          <w:rFonts w:ascii="Times New Roman" w:hAnsi="Times New Roman" w:cs="Times New Roman"/>
          <w:b/>
          <w:bCs/>
          <w:sz w:val="28"/>
          <w:szCs w:val="28"/>
          <w:lang w:val="fr-FR" w:bidi="ar-DZ"/>
        </w:rPr>
        <w:t>12 %</w:t>
      </w:r>
      <w:r>
        <w:rPr>
          <w:rFonts w:ascii="Times New Roman" w:hAnsi="Times New Roman" w:cs="Times New Roman"/>
          <w:sz w:val="28"/>
          <w:szCs w:val="28"/>
          <w:lang w:val="fr-FR" w:bidi="ar-DZ"/>
        </w:rPr>
        <w:t xml:space="preserve"> de la quantité nécessaire à la production  durant le trimestre en question.</w:t>
      </w:r>
    </w:p>
    <w:p w:rsidR="00317E05" w:rsidRPr="00AA5AD8" w:rsidRDefault="00317E05" w:rsidP="002677D5">
      <w:pPr>
        <w:bidi w:val="0"/>
        <w:spacing w:after="120"/>
        <w:ind w:firstLine="567"/>
        <w:jc w:val="both"/>
        <w:rPr>
          <w:rFonts w:ascii="Times New Roman" w:hAnsi="Times New Roman" w:cs="Times New Roman"/>
          <w:b/>
          <w:bCs/>
          <w:sz w:val="28"/>
          <w:szCs w:val="28"/>
          <w:lang w:val="fr-FR" w:bidi="ar-DZ"/>
        </w:rPr>
      </w:pPr>
      <w:r>
        <w:rPr>
          <w:rFonts w:ascii="Times New Roman" w:hAnsi="Times New Roman" w:cs="Times New Roman"/>
          <w:sz w:val="28"/>
          <w:szCs w:val="28"/>
          <w:lang w:val="fr-FR" w:bidi="ar-DZ"/>
        </w:rPr>
        <w:t xml:space="preserve">Les matières utilisées pour la production sont de trois sortes : </w:t>
      </w:r>
      <w:r w:rsidRPr="00007AAB">
        <w:rPr>
          <w:rFonts w:ascii="Times New Roman" w:hAnsi="Times New Roman" w:cs="Times New Roman"/>
          <w:b/>
          <w:bCs/>
          <w:sz w:val="28"/>
          <w:szCs w:val="28"/>
          <w:lang w:val="fr-FR" w:bidi="ar-DZ"/>
        </w:rPr>
        <w:t>A</w:t>
      </w:r>
      <w:r>
        <w:rPr>
          <w:rFonts w:ascii="Times New Roman" w:hAnsi="Times New Roman" w:cs="Times New Roman"/>
          <w:sz w:val="28"/>
          <w:szCs w:val="28"/>
          <w:lang w:val="fr-FR" w:bidi="ar-DZ"/>
        </w:rPr>
        <w:t xml:space="preserve">, </w:t>
      </w:r>
      <w:r w:rsidRPr="00007AAB">
        <w:rPr>
          <w:rFonts w:ascii="Times New Roman" w:hAnsi="Times New Roman" w:cs="Times New Roman"/>
          <w:b/>
          <w:bCs/>
          <w:sz w:val="28"/>
          <w:szCs w:val="28"/>
          <w:lang w:val="fr-FR" w:bidi="ar-DZ"/>
        </w:rPr>
        <w:t>B</w:t>
      </w:r>
      <w:r>
        <w:rPr>
          <w:rFonts w:ascii="Times New Roman" w:hAnsi="Times New Roman" w:cs="Times New Roman"/>
          <w:sz w:val="28"/>
          <w:szCs w:val="28"/>
          <w:lang w:val="fr-FR" w:bidi="ar-DZ"/>
        </w:rPr>
        <w:t xml:space="preserve"> et </w:t>
      </w:r>
      <w:r w:rsidRPr="00007AAB">
        <w:rPr>
          <w:rFonts w:ascii="Times New Roman" w:hAnsi="Times New Roman" w:cs="Times New Roman"/>
          <w:b/>
          <w:bCs/>
          <w:sz w:val="28"/>
          <w:szCs w:val="28"/>
          <w:lang w:val="fr-FR" w:bidi="ar-DZ"/>
        </w:rPr>
        <w:t>C</w:t>
      </w:r>
      <w:r>
        <w:rPr>
          <w:rFonts w:ascii="Times New Roman" w:hAnsi="Times New Roman" w:cs="Times New Roman"/>
          <w:sz w:val="28"/>
          <w:szCs w:val="28"/>
          <w:lang w:val="fr-FR" w:bidi="ar-DZ"/>
        </w:rPr>
        <w:t xml:space="preserve">, le stock au </w:t>
      </w:r>
      <w:r w:rsidRPr="00007AAB">
        <w:rPr>
          <w:rFonts w:ascii="Times New Roman" w:hAnsi="Times New Roman" w:cs="Times New Roman"/>
          <w:b/>
          <w:bCs/>
          <w:sz w:val="28"/>
          <w:szCs w:val="28"/>
          <w:lang w:val="fr-FR" w:bidi="ar-DZ"/>
        </w:rPr>
        <w:t>31/12/20</w:t>
      </w:r>
      <w:r w:rsidR="002677D5">
        <w:rPr>
          <w:rFonts w:ascii="Times New Roman" w:hAnsi="Times New Roman" w:cs="Times New Roman"/>
          <w:b/>
          <w:bCs/>
          <w:sz w:val="28"/>
          <w:szCs w:val="28"/>
          <w:lang w:val="fr-FR" w:bidi="ar-DZ"/>
        </w:rPr>
        <w:t>10</w:t>
      </w:r>
      <w:r>
        <w:rPr>
          <w:rFonts w:ascii="Times New Roman" w:hAnsi="Times New Roman" w:cs="Times New Roman"/>
          <w:sz w:val="28"/>
          <w:szCs w:val="28"/>
          <w:lang w:val="fr-FR" w:bidi="ar-DZ"/>
        </w:rPr>
        <w:t xml:space="preserve"> de ces matières est comme suit : </w:t>
      </w:r>
      <w:r w:rsidRPr="00007AAB">
        <w:rPr>
          <w:rFonts w:ascii="Times New Roman" w:hAnsi="Times New Roman" w:cs="Times New Roman"/>
          <w:b/>
          <w:bCs/>
          <w:sz w:val="28"/>
          <w:szCs w:val="28"/>
          <w:lang w:val="fr-FR" w:bidi="ar-DZ"/>
        </w:rPr>
        <w:t>A</w:t>
      </w:r>
      <w:r>
        <w:rPr>
          <w:rFonts w:ascii="Times New Roman" w:hAnsi="Times New Roman" w:cs="Times New Roman"/>
          <w:sz w:val="28"/>
          <w:szCs w:val="28"/>
          <w:lang w:val="fr-FR" w:bidi="ar-DZ"/>
        </w:rPr>
        <w:t xml:space="preserve"> : </w:t>
      </w:r>
      <w:r w:rsidRPr="00007AAB">
        <w:rPr>
          <w:rFonts w:ascii="Times New Roman" w:hAnsi="Times New Roman" w:cs="Times New Roman"/>
          <w:b/>
          <w:bCs/>
          <w:sz w:val="28"/>
          <w:szCs w:val="28"/>
          <w:lang w:val="fr-FR" w:bidi="ar-DZ"/>
        </w:rPr>
        <w:t>800</w:t>
      </w:r>
      <w:r>
        <w:rPr>
          <w:rFonts w:ascii="Times New Roman" w:hAnsi="Times New Roman" w:cs="Times New Roman"/>
          <w:sz w:val="28"/>
          <w:szCs w:val="28"/>
          <w:lang w:val="fr-FR" w:bidi="ar-DZ"/>
        </w:rPr>
        <w:t xml:space="preserve">, </w:t>
      </w:r>
      <w:r w:rsidRPr="00007AAB">
        <w:rPr>
          <w:rFonts w:ascii="Times New Roman" w:hAnsi="Times New Roman" w:cs="Times New Roman"/>
          <w:b/>
          <w:bCs/>
          <w:sz w:val="28"/>
          <w:szCs w:val="28"/>
          <w:lang w:val="fr-FR" w:bidi="ar-DZ"/>
        </w:rPr>
        <w:t>B</w:t>
      </w:r>
      <w:r>
        <w:rPr>
          <w:rFonts w:ascii="Times New Roman" w:hAnsi="Times New Roman" w:cs="Times New Roman"/>
          <w:sz w:val="28"/>
          <w:szCs w:val="28"/>
          <w:lang w:val="fr-FR" w:bidi="ar-DZ"/>
        </w:rPr>
        <w:t xml:space="preserve"> : </w:t>
      </w:r>
      <w:r w:rsidRPr="00007AAB">
        <w:rPr>
          <w:rFonts w:ascii="Times New Roman" w:hAnsi="Times New Roman" w:cs="Times New Roman"/>
          <w:b/>
          <w:bCs/>
          <w:sz w:val="28"/>
          <w:szCs w:val="28"/>
          <w:lang w:val="fr-FR" w:bidi="ar-DZ"/>
        </w:rPr>
        <w:t>700</w:t>
      </w:r>
      <w:r>
        <w:rPr>
          <w:rFonts w:ascii="Times New Roman" w:hAnsi="Times New Roman" w:cs="Times New Roman"/>
          <w:sz w:val="28"/>
          <w:szCs w:val="28"/>
          <w:lang w:val="fr-FR" w:bidi="ar-DZ"/>
        </w:rPr>
        <w:t xml:space="preserve">, </w:t>
      </w:r>
      <w:r w:rsidRPr="00007AAB">
        <w:rPr>
          <w:rFonts w:ascii="Times New Roman" w:hAnsi="Times New Roman" w:cs="Times New Roman"/>
          <w:b/>
          <w:bCs/>
          <w:sz w:val="28"/>
          <w:szCs w:val="28"/>
          <w:lang w:val="fr-FR" w:bidi="ar-DZ"/>
        </w:rPr>
        <w:t>C</w:t>
      </w:r>
      <w:r>
        <w:rPr>
          <w:rFonts w:ascii="Times New Roman" w:hAnsi="Times New Roman" w:cs="Times New Roman"/>
          <w:sz w:val="28"/>
          <w:szCs w:val="28"/>
          <w:lang w:val="fr-FR" w:bidi="ar-DZ"/>
        </w:rPr>
        <w:t xml:space="preserve"> : </w:t>
      </w:r>
      <w:r w:rsidRPr="00007AAB">
        <w:rPr>
          <w:rFonts w:ascii="Times New Roman" w:hAnsi="Times New Roman" w:cs="Times New Roman"/>
          <w:b/>
          <w:bCs/>
          <w:sz w:val="28"/>
          <w:szCs w:val="28"/>
          <w:lang w:val="fr-FR" w:bidi="ar-DZ"/>
        </w:rPr>
        <w:t>825</w:t>
      </w:r>
      <w:r>
        <w:rPr>
          <w:rFonts w:ascii="Times New Roman" w:hAnsi="Times New Roman" w:cs="Times New Roman"/>
          <w:sz w:val="28"/>
          <w:szCs w:val="28"/>
          <w:lang w:val="fr-FR" w:bidi="ar-DZ"/>
        </w:rPr>
        <w:t xml:space="preserve"> unités.</w:t>
      </w:r>
    </w:p>
    <w:p w:rsidR="00317E05" w:rsidRDefault="00317E05" w:rsidP="002677D5">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L'entreprise utilise une unité de chaque matière pour produire un chauffage et le prix d'achat de chacune des matières est respectivement de </w:t>
      </w:r>
      <w:r w:rsidRPr="008D1847">
        <w:rPr>
          <w:rFonts w:ascii="Times New Roman" w:hAnsi="Times New Roman" w:cs="Times New Roman"/>
          <w:b/>
          <w:bCs/>
          <w:sz w:val="28"/>
          <w:szCs w:val="28"/>
          <w:lang w:val="fr-FR" w:bidi="ar-DZ"/>
        </w:rPr>
        <w:t>100</w:t>
      </w:r>
      <w:r>
        <w:rPr>
          <w:rFonts w:ascii="Times New Roman" w:hAnsi="Times New Roman" w:cs="Times New Roman"/>
          <w:sz w:val="28"/>
          <w:szCs w:val="28"/>
          <w:lang w:val="fr-FR" w:bidi="ar-DZ"/>
        </w:rPr>
        <w:t xml:space="preserve">, </w:t>
      </w:r>
      <w:r w:rsidRPr="008D1847">
        <w:rPr>
          <w:rFonts w:ascii="Times New Roman" w:hAnsi="Times New Roman" w:cs="Times New Roman"/>
          <w:b/>
          <w:bCs/>
          <w:sz w:val="28"/>
          <w:szCs w:val="28"/>
          <w:lang w:val="fr-FR" w:bidi="ar-DZ"/>
        </w:rPr>
        <w:t>80</w:t>
      </w:r>
      <w:r>
        <w:rPr>
          <w:rFonts w:ascii="Times New Roman" w:hAnsi="Times New Roman" w:cs="Times New Roman"/>
          <w:sz w:val="28"/>
          <w:szCs w:val="28"/>
          <w:lang w:val="fr-FR" w:bidi="ar-DZ"/>
        </w:rPr>
        <w:t xml:space="preserve"> et </w:t>
      </w:r>
      <w:r w:rsidRPr="008D1847">
        <w:rPr>
          <w:rFonts w:ascii="Times New Roman" w:hAnsi="Times New Roman" w:cs="Times New Roman"/>
          <w:b/>
          <w:bCs/>
          <w:sz w:val="28"/>
          <w:szCs w:val="28"/>
          <w:lang w:val="fr-FR" w:bidi="ar-DZ"/>
        </w:rPr>
        <w:t>60 DA</w:t>
      </w:r>
      <w:r>
        <w:rPr>
          <w:rFonts w:ascii="Times New Roman" w:hAnsi="Times New Roman" w:cs="Times New Roman"/>
          <w:sz w:val="28"/>
          <w:szCs w:val="28"/>
          <w:lang w:val="fr-FR" w:bidi="ar-DZ"/>
        </w:rPr>
        <w:t xml:space="preserve">. Le prix de vente unitaire des chauffages est fixé à </w:t>
      </w:r>
      <w:r w:rsidRPr="0043397A">
        <w:rPr>
          <w:rFonts w:ascii="Times New Roman" w:hAnsi="Times New Roman" w:cs="Times New Roman"/>
          <w:b/>
          <w:bCs/>
          <w:sz w:val="28"/>
          <w:szCs w:val="28"/>
          <w:lang w:val="fr-FR" w:bidi="ar-DZ"/>
        </w:rPr>
        <w:t>2500 DA</w:t>
      </w:r>
      <w:r>
        <w:rPr>
          <w:rFonts w:ascii="Times New Roman" w:hAnsi="Times New Roman" w:cs="Times New Roman"/>
          <w:sz w:val="28"/>
          <w:szCs w:val="28"/>
          <w:lang w:val="fr-FR" w:bidi="ar-DZ"/>
        </w:rPr>
        <w:t xml:space="preserve"> sans changement durant toute la période. Les prévisions des ventes des produits finis durant les quatre trimestres de l'année </w:t>
      </w:r>
      <w:r w:rsidRPr="00210460">
        <w:rPr>
          <w:rFonts w:ascii="Times New Roman" w:hAnsi="Times New Roman" w:cs="Times New Roman"/>
          <w:b/>
          <w:bCs/>
          <w:sz w:val="28"/>
          <w:szCs w:val="28"/>
          <w:lang w:val="fr-FR" w:bidi="ar-DZ"/>
        </w:rPr>
        <w:t>20</w:t>
      </w:r>
      <w:r w:rsidR="002677D5">
        <w:rPr>
          <w:rFonts w:ascii="Times New Roman" w:hAnsi="Times New Roman" w:cs="Times New Roman"/>
          <w:b/>
          <w:bCs/>
          <w:sz w:val="28"/>
          <w:szCs w:val="28"/>
          <w:lang w:val="fr-FR" w:bidi="ar-DZ"/>
        </w:rPr>
        <w:t>11</w:t>
      </w:r>
      <w:r>
        <w:rPr>
          <w:rFonts w:ascii="Times New Roman" w:hAnsi="Times New Roman" w:cs="Times New Roman"/>
          <w:sz w:val="28"/>
          <w:szCs w:val="28"/>
          <w:lang w:val="fr-FR" w:bidi="ar-DZ"/>
        </w:rPr>
        <w:t xml:space="preserve"> sont comme suit : </w:t>
      </w:r>
    </w:p>
    <w:tbl>
      <w:tblPr>
        <w:tblStyle w:val="Grilledutableau"/>
        <w:tblW w:w="10206" w:type="dxa"/>
        <w:tblInd w:w="108" w:type="dxa"/>
        <w:tblLook w:val="04A0"/>
      </w:tblPr>
      <w:tblGrid>
        <w:gridCol w:w="2605"/>
        <w:gridCol w:w="2605"/>
        <w:gridCol w:w="2605"/>
        <w:gridCol w:w="2391"/>
      </w:tblGrid>
      <w:tr w:rsidR="00317E05" w:rsidRPr="00E25F08" w:rsidTr="0042238C">
        <w:tc>
          <w:tcPr>
            <w:tcW w:w="2605" w:type="dxa"/>
            <w:tcBorders>
              <w:top w:val="single" w:sz="12" w:space="0" w:color="auto"/>
              <w:left w:val="single" w:sz="12" w:space="0" w:color="auto"/>
            </w:tcBorders>
            <w:vAlign w:val="center"/>
          </w:tcPr>
          <w:p w:rsidR="00317E05" w:rsidRPr="00E25F08" w:rsidRDefault="00317E05" w:rsidP="0042238C">
            <w:pPr>
              <w:bidi w:val="0"/>
              <w:spacing w:after="0"/>
              <w:jc w:val="center"/>
              <w:rPr>
                <w:rFonts w:ascii="Times New Roman" w:hAnsi="Times New Roman" w:cs="Times New Roman"/>
                <w:sz w:val="24"/>
                <w:szCs w:val="24"/>
                <w:lang w:val="fr-FR" w:bidi="ar-DZ"/>
              </w:rPr>
            </w:pPr>
            <w:r w:rsidRPr="00E25F08">
              <w:rPr>
                <w:rFonts w:ascii="Times New Roman" w:hAnsi="Times New Roman" w:cs="Times New Roman"/>
                <w:sz w:val="24"/>
                <w:szCs w:val="24"/>
                <w:lang w:val="fr-FR" w:bidi="ar-DZ"/>
              </w:rPr>
              <w:t>1</w:t>
            </w:r>
            <w:r w:rsidRPr="00E25F08">
              <w:rPr>
                <w:rFonts w:ascii="Times New Roman" w:hAnsi="Times New Roman" w:cs="Times New Roman"/>
                <w:sz w:val="24"/>
                <w:szCs w:val="24"/>
                <w:vertAlign w:val="superscript"/>
                <w:lang w:val="fr-FR" w:bidi="ar-DZ"/>
              </w:rPr>
              <w:t>er</w:t>
            </w:r>
            <w:r w:rsidRPr="00E25F08">
              <w:rPr>
                <w:rFonts w:ascii="Times New Roman" w:hAnsi="Times New Roman" w:cs="Times New Roman"/>
                <w:sz w:val="24"/>
                <w:szCs w:val="24"/>
                <w:lang w:val="fr-FR" w:bidi="ar-DZ"/>
              </w:rPr>
              <w:t xml:space="preserve"> trimestre</w:t>
            </w:r>
          </w:p>
        </w:tc>
        <w:tc>
          <w:tcPr>
            <w:tcW w:w="2605" w:type="dxa"/>
            <w:tcBorders>
              <w:top w:val="single" w:sz="12" w:space="0" w:color="auto"/>
            </w:tcBorders>
            <w:vAlign w:val="center"/>
          </w:tcPr>
          <w:p w:rsidR="00317E05" w:rsidRPr="00E25F08" w:rsidRDefault="00317E05" w:rsidP="0042238C">
            <w:pPr>
              <w:bidi w:val="0"/>
              <w:spacing w:after="0"/>
              <w:jc w:val="center"/>
              <w:rPr>
                <w:rFonts w:ascii="Times New Roman" w:hAnsi="Times New Roman" w:cs="Times New Roman"/>
                <w:sz w:val="24"/>
                <w:szCs w:val="24"/>
                <w:lang w:val="fr-FR" w:bidi="ar-DZ"/>
              </w:rPr>
            </w:pPr>
            <w:r w:rsidRPr="00E25F08">
              <w:rPr>
                <w:rFonts w:ascii="Times New Roman" w:hAnsi="Times New Roman" w:cs="Times New Roman"/>
                <w:sz w:val="24"/>
                <w:szCs w:val="24"/>
                <w:lang w:val="fr-FR" w:bidi="ar-DZ"/>
              </w:rPr>
              <w:t>2</w:t>
            </w:r>
            <w:r w:rsidRPr="00E25F08">
              <w:rPr>
                <w:rFonts w:ascii="Times New Roman" w:hAnsi="Times New Roman" w:cs="Times New Roman"/>
                <w:sz w:val="24"/>
                <w:szCs w:val="24"/>
                <w:vertAlign w:val="superscript"/>
                <w:lang w:val="fr-FR" w:bidi="ar-DZ"/>
              </w:rPr>
              <w:t>ème</w:t>
            </w:r>
            <w:r w:rsidRPr="00E25F08">
              <w:rPr>
                <w:rFonts w:ascii="Times New Roman" w:hAnsi="Times New Roman" w:cs="Times New Roman"/>
                <w:sz w:val="24"/>
                <w:szCs w:val="24"/>
                <w:lang w:val="fr-FR" w:bidi="ar-DZ"/>
              </w:rPr>
              <w:t xml:space="preserve"> trimestre</w:t>
            </w:r>
          </w:p>
        </w:tc>
        <w:tc>
          <w:tcPr>
            <w:tcW w:w="2605" w:type="dxa"/>
            <w:tcBorders>
              <w:top w:val="single" w:sz="12" w:space="0" w:color="auto"/>
            </w:tcBorders>
            <w:vAlign w:val="center"/>
          </w:tcPr>
          <w:p w:rsidR="00317E05" w:rsidRPr="00E25F08" w:rsidRDefault="00317E05" w:rsidP="0042238C">
            <w:pPr>
              <w:bidi w:val="0"/>
              <w:spacing w:after="0"/>
              <w:jc w:val="center"/>
              <w:rPr>
                <w:rFonts w:ascii="Times New Roman" w:hAnsi="Times New Roman" w:cs="Times New Roman"/>
                <w:sz w:val="24"/>
                <w:szCs w:val="24"/>
                <w:lang w:val="fr-FR" w:bidi="ar-DZ"/>
              </w:rPr>
            </w:pPr>
            <w:r w:rsidRPr="00E25F08">
              <w:rPr>
                <w:rFonts w:ascii="Times New Roman" w:hAnsi="Times New Roman" w:cs="Times New Roman"/>
                <w:sz w:val="24"/>
                <w:szCs w:val="24"/>
                <w:lang w:val="fr-FR" w:bidi="ar-DZ"/>
              </w:rPr>
              <w:t>3</w:t>
            </w:r>
            <w:r w:rsidRPr="00E25F08">
              <w:rPr>
                <w:rFonts w:ascii="Times New Roman" w:hAnsi="Times New Roman" w:cs="Times New Roman"/>
                <w:sz w:val="24"/>
                <w:szCs w:val="24"/>
                <w:vertAlign w:val="superscript"/>
                <w:lang w:val="fr-FR" w:bidi="ar-DZ"/>
              </w:rPr>
              <w:t>ème</w:t>
            </w:r>
            <w:r w:rsidRPr="00E25F08">
              <w:rPr>
                <w:rFonts w:ascii="Times New Roman" w:hAnsi="Times New Roman" w:cs="Times New Roman"/>
                <w:sz w:val="24"/>
                <w:szCs w:val="24"/>
                <w:lang w:val="fr-FR" w:bidi="ar-DZ"/>
              </w:rPr>
              <w:t xml:space="preserve"> trimestre</w:t>
            </w:r>
          </w:p>
        </w:tc>
        <w:tc>
          <w:tcPr>
            <w:tcW w:w="2391" w:type="dxa"/>
            <w:tcBorders>
              <w:top w:val="single" w:sz="12" w:space="0" w:color="auto"/>
              <w:right w:val="single" w:sz="12" w:space="0" w:color="auto"/>
            </w:tcBorders>
            <w:vAlign w:val="center"/>
          </w:tcPr>
          <w:p w:rsidR="00317E05" w:rsidRPr="00E25F08" w:rsidRDefault="00317E05" w:rsidP="0042238C">
            <w:pPr>
              <w:bidi w:val="0"/>
              <w:spacing w:after="0"/>
              <w:jc w:val="center"/>
              <w:rPr>
                <w:rFonts w:ascii="Times New Roman" w:hAnsi="Times New Roman" w:cs="Times New Roman"/>
                <w:sz w:val="24"/>
                <w:szCs w:val="24"/>
                <w:lang w:val="fr-FR" w:bidi="ar-DZ"/>
              </w:rPr>
            </w:pPr>
            <w:r w:rsidRPr="00E25F08">
              <w:rPr>
                <w:rFonts w:ascii="Times New Roman" w:hAnsi="Times New Roman" w:cs="Times New Roman"/>
                <w:sz w:val="24"/>
                <w:szCs w:val="24"/>
                <w:lang w:val="fr-FR" w:bidi="ar-DZ"/>
              </w:rPr>
              <w:t>4</w:t>
            </w:r>
            <w:r w:rsidRPr="00E25F08">
              <w:rPr>
                <w:rFonts w:ascii="Times New Roman" w:hAnsi="Times New Roman" w:cs="Times New Roman"/>
                <w:sz w:val="24"/>
                <w:szCs w:val="24"/>
                <w:vertAlign w:val="superscript"/>
                <w:lang w:val="fr-FR" w:bidi="ar-DZ"/>
              </w:rPr>
              <w:t>ème</w:t>
            </w:r>
            <w:r w:rsidRPr="00E25F08">
              <w:rPr>
                <w:rFonts w:ascii="Times New Roman" w:hAnsi="Times New Roman" w:cs="Times New Roman"/>
                <w:sz w:val="24"/>
                <w:szCs w:val="24"/>
                <w:lang w:val="fr-FR" w:bidi="ar-DZ"/>
              </w:rPr>
              <w:t xml:space="preserve"> trimestre</w:t>
            </w:r>
          </w:p>
        </w:tc>
      </w:tr>
      <w:tr w:rsidR="00317E05" w:rsidRPr="00E25F08" w:rsidTr="0042238C">
        <w:tc>
          <w:tcPr>
            <w:tcW w:w="2605" w:type="dxa"/>
            <w:tcBorders>
              <w:left w:val="single" w:sz="12" w:space="0" w:color="auto"/>
              <w:bottom w:val="single" w:sz="12" w:space="0" w:color="auto"/>
            </w:tcBorders>
            <w:vAlign w:val="center"/>
          </w:tcPr>
          <w:p w:rsidR="00317E05" w:rsidRPr="00E25F08" w:rsidRDefault="00317E05" w:rsidP="0042238C">
            <w:pPr>
              <w:bidi w:val="0"/>
              <w:spacing w:after="0"/>
              <w:jc w:val="center"/>
              <w:rPr>
                <w:rFonts w:ascii="Times New Roman" w:hAnsi="Times New Roman" w:cs="Times New Roman"/>
                <w:sz w:val="24"/>
                <w:szCs w:val="24"/>
                <w:lang w:val="fr-FR" w:bidi="ar-DZ"/>
              </w:rPr>
            </w:pPr>
            <w:r w:rsidRPr="00E25F08">
              <w:rPr>
                <w:rFonts w:ascii="Times New Roman" w:hAnsi="Times New Roman" w:cs="Times New Roman"/>
                <w:sz w:val="24"/>
                <w:szCs w:val="24"/>
                <w:lang w:val="fr-FR" w:bidi="ar-DZ"/>
              </w:rPr>
              <w:t>6000</w:t>
            </w:r>
          </w:p>
        </w:tc>
        <w:tc>
          <w:tcPr>
            <w:tcW w:w="2605" w:type="dxa"/>
            <w:tcBorders>
              <w:bottom w:val="single" w:sz="12" w:space="0" w:color="auto"/>
            </w:tcBorders>
            <w:vAlign w:val="center"/>
          </w:tcPr>
          <w:p w:rsidR="00317E05" w:rsidRPr="00E25F08" w:rsidRDefault="00317E05" w:rsidP="0042238C">
            <w:pPr>
              <w:bidi w:val="0"/>
              <w:spacing w:after="0"/>
              <w:jc w:val="center"/>
              <w:rPr>
                <w:rFonts w:ascii="Times New Roman" w:hAnsi="Times New Roman" w:cs="Times New Roman"/>
                <w:sz w:val="24"/>
                <w:szCs w:val="24"/>
                <w:lang w:val="fr-FR" w:bidi="ar-DZ"/>
              </w:rPr>
            </w:pPr>
            <w:r w:rsidRPr="00E25F08">
              <w:rPr>
                <w:rFonts w:ascii="Times New Roman" w:hAnsi="Times New Roman" w:cs="Times New Roman"/>
                <w:sz w:val="24"/>
                <w:szCs w:val="24"/>
                <w:lang w:val="fr-FR" w:bidi="ar-DZ"/>
              </w:rPr>
              <w:t>1000</w:t>
            </w:r>
          </w:p>
        </w:tc>
        <w:tc>
          <w:tcPr>
            <w:tcW w:w="2605" w:type="dxa"/>
            <w:tcBorders>
              <w:bottom w:val="single" w:sz="12" w:space="0" w:color="auto"/>
            </w:tcBorders>
            <w:vAlign w:val="center"/>
          </w:tcPr>
          <w:p w:rsidR="00317E05" w:rsidRPr="00E25F08" w:rsidRDefault="00317E05" w:rsidP="0042238C">
            <w:pPr>
              <w:bidi w:val="0"/>
              <w:spacing w:after="0"/>
              <w:jc w:val="center"/>
              <w:rPr>
                <w:rFonts w:ascii="Times New Roman" w:hAnsi="Times New Roman" w:cs="Times New Roman"/>
                <w:sz w:val="24"/>
                <w:szCs w:val="24"/>
                <w:lang w:val="fr-FR" w:bidi="ar-DZ"/>
              </w:rPr>
            </w:pPr>
            <w:r w:rsidRPr="00E25F08">
              <w:rPr>
                <w:rFonts w:ascii="Times New Roman" w:hAnsi="Times New Roman" w:cs="Times New Roman"/>
                <w:sz w:val="24"/>
                <w:szCs w:val="24"/>
                <w:lang w:val="fr-FR" w:bidi="ar-DZ"/>
              </w:rPr>
              <w:t>500</w:t>
            </w:r>
          </w:p>
        </w:tc>
        <w:tc>
          <w:tcPr>
            <w:tcW w:w="2391" w:type="dxa"/>
            <w:tcBorders>
              <w:bottom w:val="single" w:sz="12" w:space="0" w:color="auto"/>
              <w:right w:val="single" w:sz="12" w:space="0" w:color="auto"/>
            </w:tcBorders>
            <w:vAlign w:val="center"/>
          </w:tcPr>
          <w:p w:rsidR="00317E05" w:rsidRPr="00E25F08" w:rsidRDefault="00317E05" w:rsidP="0042238C">
            <w:pPr>
              <w:bidi w:val="0"/>
              <w:spacing w:after="0"/>
              <w:jc w:val="center"/>
              <w:rPr>
                <w:rFonts w:ascii="Times New Roman" w:hAnsi="Times New Roman" w:cs="Times New Roman"/>
                <w:sz w:val="24"/>
                <w:szCs w:val="24"/>
                <w:lang w:val="fr-FR" w:bidi="ar-DZ"/>
              </w:rPr>
            </w:pPr>
            <w:r w:rsidRPr="00E25F08">
              <w:rPr>
                <w:rFonts w:ascii="Times New Roman" w:hAnsi="Times New Roman" w:cs="Times New Roman"/>
                <w:sz w:val="24"/>
                <w:szCs w:val="24"/>
                <w:lang w:val="fr-FR" w:bidi="ar-DZ"/>
              </w:rPr>
              <w:t>4500</w:t>
            </w:r>
          </w:p>
        </w:tc>
      </w:tr>
    </w:tbl>
    <w:p w:rsidR="00317E05" w:rsidRPr="00616F47" w:rsidRDefault="00317E05" w:rsidP="00317E05">
      <w:pPr>
        <w:bidi w:val="0"/>
        <w:spacing w:after="0"/>
        <w:ind w:firstLine="567"/>
        <w:jc w:val="both"/>
        <w:rPr>
          <w:rFonts w:ascii="Times New Roman" w:hAnsi="Times New Roman" w:cs="Times New Roman"/>
          <w:sz w:val="16"/>
          <w:szCs w:val="16"/>
          <w:lang w:val="fr-FR" w:bidi="ar-DZ"/>
        </w:rPr>
      </w:pPr>
    </w:p>
    <w:p w:rsidR="00317E05" w:rsidRDefault="00317E05" w:rsidP="002677D5">
      <w:pPr>
        <w:bidi w:val="0"/>
        <w:spacing w:after="0"/>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Quant l'année </w:t>
      </w:r>
      <w:r w:rsidRPr="0009519B">
        <w:rPr>
          <w:rFonts w:ascii="Times New Roman" w:hAnsi="Times New Roman" w:cs="Times New Roman"/>
          <w:b/>
          <w:bCs/>
          <w:sz w:val="28"/>
          <w:szCs w:val="28"/>
          <w:lang w:val="fr-FR" w:bidi="ar-DZ"/>
        </w:rPr>
        <w:t>201</w:t>
      </w:r>
      <w:r w:rsidR="002677D5">
        <w:rPr>
          <w:rFonts w:ascii="Times New Roman" w:hAnsi="Times New Roman" w:cs="Times New Roman"/>
          <w:b/>
          <w:bCs/>
          <w:sz w:val="28"/>
          <w:szCs w:val="28"/>
          <w:lang w:val="fr-FR" w:bidi="ar-DZ"/>
        </w:rPr>
        <w:t>2</w:t>
      </w:r>
      <w:r>
        <w:rPr>
          <w:rFonts w:ascii="Times New Roman" w:hAnsi="Times New Roman" w:cs="Times New Roman"/>
          <w:sz w:val="28"/>
          <w:szCs w:val="28"/>
          <w:lang w:val="fr-FR" w:bidi="ar-DZ"/>
        </w:rPr>
        <w:t xml:space="preserve"> les ventes prévues sont : </w:t>
      </w:r>
    </w:p>
    <w:p w:rsidR="00317E05" w:rsidRDefault="00317E05" w:rsidP="00317E05">
      <w:pPr>
        <w:bidi w:val="0"/>
        <w:spacing w:after="120"/>
        <w:rPr>
          <w:rFonts w:ascii="Times New Roman" w:hAnsi="Times New Roman" w:cs="Times New Roman"/>
          <w:sz w:val="28"/>
          <w:szCs w:val="28"/>
          <w:lang w:val="fr-FR" w:bidi="ar-DZ"/>
        </w:rPr>
      </w:pPr>
      <w:r>
        <w:rPr>
          <w:rFonts w:ascii="Times New Roman" w:hAnsi="Times New Roman" w:cs="Times New Roman"/>
          <w:sz w:val="28"/>
          <w:szCs w:val="28"/>
          <w:lang w:val="fr-FR" w:bidi="ar-DZ"/>
        </w:rPr>
        <w:t>1</w:t>
      </w:r>
      <w:r w:rsidRPr="00AF4223">
        <w:rPr>
          <w:rFonts w:ascii="Times New Roman" w:hAnsi="Times New Roman" w:cs="Times New Roman"/>
          <w:sz w:val="28"/>
          <w:szCs w:val="28"/>
          <w:vertAlign w:val="superscript"/>
          <w:lang w:val="fr-FR" w:bidi="ar-DZ"/>
        </w:rPr>
        <w:t>er</w:t>
      </w:r>
      <w:r>
        <w:rPr>
          <w:rFonts w:ascii="Times New Roman" w:hAnsi="Times New Roman" w:cs="Times New Roman"/>
          <w:sz w:val="28"/>
          <w:szCs w:val="28"/>
          <w:lang w:val="fr-FR" w:bidi="ar-DZ"/>
        </w:rPr>
        <w:t xml:space="preserve">   trimestre : </w:t>
      </w:r>
      <w:r w:rsidRPr="00E25F08">
        <w:rPr>
          <w:rFonts w:ascii="Times New Roman" w:hAnsi="Times New Roman" w:cs="Times New Roman"/>
          <w:sz w:val="28"/>
          <w:szCs w:val="28"/>
          <w:lang w:val="fr-FR" w:bidi="ar-DZ"/>
        </w:rPr>
        <w:t>6400</w:t>
      </w:r>
      <w:r>
        <w:rPr>
          <w:rFonts w:ascii="Times New Roman" w:hAnsi="Times New Roman" w:cs="Times New Roman"/>
          <w:sz w:val="28"/>
          <w:szCs w:val="28"/>
          <w:lang w:val="fr-FR" w:bidi="ar-DZ"/>
        </w:rPr>
        <w:t xml:space="preserve"> unités, 2</w:t>
      </w:r>
      <w:r w:rsidRPr="00AF4223">
        <w:rPr>
          <w:rFonts w:ascii="Times New Roman" w:hAnsi="Times New Roman" w:cs="Times New Roman"/>
          <w:sz w:val="28"/>
          <w:szCs w:val="28"/>
          <w:vertAlign w:val="superscript"/>
          <w:lang w:val="fr-FR" w:bidi="ar-DZ"/>
        </w:rPr>
        <w:t>ème</w:t>
      </w:r>
      <w:r>
        <w:rPr>
          <w:rFonts w:ascii="Times New Roman" w:hAnsi="Times New Roman" w:cs="Times New Roman"/>
          <w:sz w:val="28"/>
          <w:szCs w:val="28"/>
          <w:lang w:val="fr-FR" w:bidi="ar-DZ"/>
        </w:rPr>
        <w:t xml:space="preserve"> trimestre : </w:t>
      </w:r>
      <w:r w:rsidRPr="00E25F08">
        <w:rPr>
          <w:rFonts w:ascii="Times New Roman" w:hAnsi="Times New Roman" w:cs="Times New Roman"/>
          <w:sz w:val="28"/>
          <w:szCs w:val="28"/>
          <w:lang w:val="fr-FR" w:bidi="ar-DZ"/>
        </w:rPr>
        <w:t>1200</w:t>
      </w:r>
      <w:r>
        <w:rPr>
          <w:rFonts w:ascii="Times New Roman" w:hAnsi="Times New Roman" w:cs="Times New Roman"/>
          <w:sz w:val="28"/>
          <w:szCs w:val="28"/>
          <w:lang w:val="fr-FR" w:bidi="ar-DZ"/>
        </w:rPr>
        <w:t xml:space="preserve"> unités.</w:t>
      </w:r>
    </w:p>
    <w:p w:rsidR="002677D5" w:rsidRDefault="002677D5" w:rsidP="002677D5">
      <w:pPr>
        <w:bidi w:val="0"/>
        <w:spacing w:after="120"/>
        <w:rPr>
          <w:rFonts w:ascii="Times New Roman" w:hAnsi="Times New Roman" w:cs="Times New Roman"/>
          <w:sz w:val="28"/>
          <w:szCs w:val="28"/>
          <w:lang w:val="fr-FR" w:bidi="ar-DZ"/>
        </w:rPr>
      </w:pPr>
    </w:p>
    <w:p w:rsidR="00317E05" w:rsidRPr="00E34517" w:rsidRDefault="00317E05" w:rsidP="00317E05">
      <w:pPr>
        <w:shd w:val="clear" w:color="auto" w:fill="D9D9D9"/>
        <w:bidi w:val="0"/>
        <w:spacing w:after="120"/>
        <w:ind w:left="284" w:hanging="284"/>
        <w:jc w:val="both"/>
        <w:rPr>
          <w:rFonts w:asciiTheme="majorBidi" w:hAnsiTheme="majorBidi" w:cstheme="majorBidi"/>
          <w:b/>
          <w:bCs/>
          <w:sz w:val="28"/>
          <w:szCs w:val="28"/>
          <w:lang w:val="fr-FR" w:bidi="ar-DZ"/>
        </w:rPr>
      </w:pPr>
      <w:r w:rsidRPr="00E34517">
        <w:rPr>
          <w:rFonts w:asciiTheme="majorBidi" w:hAnsiTheme="majorBidi" w:cstheme="majorBidi"/>
          <w:b/>
          <w:bCs/>
          <w:sz w:val="28"/>
          <w:szCs w:val="28"/>
          <w:u w:val="single"/>
          <w:lang w:val="fr-FR" w:bidi="ar-DZ"/>
        </w:rPr>
        <w:t>Travail à faire</w:t>
      </w:r>
      <w:r w:rsidRPr="00E34517">
        <w:rPr>
          <w:rFonts w:asciiTheme="majorBidi" w:hAnsiTheme="majorBidi" w:cstheme="majorBidi"/>
          <w:b/>
          <w:bCs/>
          <w:sz w:val="28"/>
          <w:szCs w:val="28"/>
          <w:lang w:val="fr-FR" w:bidi="ar-DZ"/>
        </w:rPr>
        <w:t xml:space="preserve"> :</w:t>
      </w:r>
    </w:p>
    <w:tbl>
      <w:tblPr>
        <w:tblW w:w="10456" w:type="dxa"/>
        <w:tblLook w:val="04A0"/>
      </w:tblPr>
      <w:tblGrid>
        <w:gridCol w:w="8613"/>
        <w:gridCol w:w="1843"/>
      </w:tblGrid>
      <w:tr w:rsidR="00317E05" w:rsidRPr="00E34517" w:rsidTr="0042238C">
        <w:tc>
          <w:tcPr>
            <w:tcW w:w="8613" w:type="dxa"/>
          </w:tcPr>
          <w:p w:rsidR="00317E05" w:rsidRPr="00E34517" w:rsidRDefault="00317E05" w:rsidP="0042238C">
            <w:pPr>
              <w:bidi w:val="0"/>
              <w:spacing w:after="0"/>
              <w:jc w:val="both"/>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1</w:t>
            </w:r>
            <w:r w:rsidR="00B1358C">
              <w:rPr>
                <w:rFonts w:asciiTheme="majorBidi" w:hAnsiTheme="majorBidi" w:cstheme="majorBidi"/>
                <w:sz w:val="28"/>
                <w:szCs w:val="28"/>
                <w:lang w:val="fr-FR" w:bidi="ar-DZ"/>
              </w:rPr>
              <w:t>.</w:t>
            </w:r>
            <w:r>
              <w:rPr>
                <w:rFonts w:ascii="Times New Roman" w:hAnsi="Times New Roman" w:cs="Times New Roman"/>
                <w:sz w:val="28"/>
                <w:szCs w:val="28"/>
                <w:lang w:val="fr-FR" w:bidi="ar-DZ"/>
              </w:rPr>
              <w:t xml:space="preserve"> Elaborez le budget prévisionnel des ventes</w:t>
            </w:r>
            <w:r w:rsidRPr="00E34517">
              <w:rPr>
                <w:rFonts w:asciiTheme="majorBidi" w:hAnsiTheme="majorBidi" w:cstheme="majorBidi"/>
                <w:sz w:val="28"/>
                <w:szCs w:val="28"/>
                <w:lang w:val="fr-FR" w:bidi="ar-DZ"/>
              </w:rPr>
              <w:t>.</w:t>
            </w:r>
          </w:p>
        </w:tc>
        <w:tc>
          <w:tcPr>
            <w:tcW w:w="1843" w:type="dxa"/>
          </w:tcPr>
          <w:p w:rsidR="00317E05" w:rsidRPr="00E34517" w:rsidRDefault="00317E05" w:rsidP="0046226F">
            <w:pPr>
              <w:bidi w:val="0"/>
              <w:spacing w:after="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sidR="0046226F">
              <w:rPr>
                <w:rFonts w:asciiTheme="majorBidi" w:hAnsiTheme="majorBidi" w:cstheme="majorBidi"/>
                <w:sz w:val="28"/>
                <w:szCs w:val="28"/>
                <w:lang w:val="fr-FR" w:bidi="ar-DZ"/>
              </w:rPr>
              <w:t>2</w:t>
            </w:r>
            <w:r w:rsidRPr="00E34517">
              <w:rPr>
                <w:rFonts w:asciiTheme="majorBidi" w:hAnsiTheme="majorBidi" w:cstheme="majorBidi"/>
                <w:sz w:val="28"/>
                <w:szCs w:val="28"/>
                <w:lang w:val="fr-FR" w:bidi="ar-DZ"/>
              </w:rPr>
              <w:t xml:space="preserve"> Points ]</w:t>
            </w:r>
          </w:p>
        </w:tc>
      </w:tr>
      <w:tr w:rsidR="00317E05" w:rsidRPr="00E34517" w:rsidTr="0042238C">
        <w:tc>
          <w:tcPr>
            <w:tcW w:w="8613" w:type="dxa"/>
          </w:tcPr>
          <w:p w:rsidR="00317E05" w:rsidRPr="00E34517" w:rsidRDefault="00317E05" w:rsidP="0042238C">
            <w:pPr>
              <w:bidi w:val="0"/>
              <w:spacing w:after="0"/>
              <w:jc w:val="both"/>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xml:space="preserve">2. </w:t>
            </w:r>
            <w:r>
              <w:rPr>
                <w:rFonts w:ascii="Times New Roman" w:hAnsi="Times New Roman" w:cs="Times New Roman"/>
                <w:sz w:val="28"/>
                <w:szCs w:val="28"/>
                <w:lang w:val="fr-FR" w:bidi="ar-DZ"/>
              </w:rPr>
              <w:t>Elaborez le budget prévisionnel de production (en volume)</w:t>
            </w:r>
            <w:r w:rsidRPr="00E34517">
              <w:rPr>
                <w:rFonts w:asciiTheme="majorBidi" w:hAnsiTheme="majorBidi" w:cstheme="majorBidi"/>
                <w:sz w:val="28"/>
                <w:szCs w:val="28"/>
                <w:lang w:val="fr-FR" w:bidi="ar-DZ"/>
              </w:rPr>
              <w:t>.</w:t>
            </w:r>
          </w:p>
        </w:tc>
        <w:tc>
          <w:tcPr>
            <w:tcW w:w="1843" w:type="dxa"/>
          </w:tcPr>
          <w:p w:rsidR="00317E05" w:rsidRPr="00E34517" w:rsidRDefault="00317E05" w:rsidP="0046226F">
            <w:pPr>
              <w:bidi w:val="0"/>
              <w:spacing w:after="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sidR="0046226F">
              <w:rPr>
                <w:rFonts w:asciiTheme="majorBidi" w:hAnsiTheme="majorBidi" w:cstheme="majorBidi"/>
                <w:sz w:val="28"/>
                <w:szCs w:val="28"/>
                <w:lang w:val="fr-FR" w:bidi="ar-DZ"/>
              </w:rPr>
              <w:t>3</w:t>
            </w:r>
            <w:r w:rsidRPr="00E34517">
              <w:rPr>
                <w:rFonts w:asciiTheme="majorBidi" w:hAnsiTheme="majorBidi" w:cstheme="majorBidi"/>
                <w:sz w:val="28"/>
                <w:szCs w:val="28"/>
                <w:lang w:val="fr-FR" w:bidi="ar-DZ"/>
              </w:rPr>
              <w:t xml:space="preserve"> Point</w:t>
            </w:r>
            <w:r w:rsidRPr="00E441EC">
              <w:rPr>
                <w:rFonts w:asciiTheme="majorBidi" w:hAnsiTheme="majorBidi" w:cstheme="majorBidi"/>
                <w:color w:val="FFFFFF" w:themeColor="background1"/>
                <w:sz w:val="28"/>
                <w:szCs w:val="28"/>
                <w:lang w:val="fr-FR" w:bidi="ar-DZ"/>
              </w:rPr>
              <w:t>s</w:t>
            </w:r>
            <w:r w:rsidRPr="00E34517">
              <w:rPr>
                <w:rFonts w:asciiTheme="majorBidi" w:hAnsiTheme="majorBidi" w:cstheme="majorBidi"/>
                <w:sz w:val="28"/>
                <w:szCs w:val="28"/>
                <w:lang w:val="fr-FR" w:bidi="ar-DZ"/>
              </w:rPr>
              <w:t xml:space="preserve"> ]</w:t>
            </w:r>
          </w:p>
        </w:tc>
      </w:tr>
      <w:tr w:rsidR="00317E05" w:rsidRPr="00E34517" w:rsidTr="0042238C">
        <w:tc>
          <w:tcPr>
            <w:tcW w:w="8613" w:type="dxa"/>
          </w:tcPr>
          <w:p w:rsidR="00317E05" w:rsidRPr="00E34517" w:rsidRDefault="00317E05" w:rsidP="0042238C">
            <w:pPr>
              <w:bidi w:val="0"/>
              <w:spacing w:after="0"/>
              <w:jc w:val="both"/>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xml:space="preserve">3. </w:t>
            </w:r>
            <w:r>
              <w:rPr>
                <w:rFonts w:ascii="Times New Roman" w:hAnsi="Times New Roman" w:cs="Times New Roman"/>
                <w:sz w:val="28"/>
                <w:szCs w:val="28"/>
                <w:lang w:val="fr-FR" w:bidi="ar-DZ"/>
              </w:rPr>
              <w:t>Elaborez le budget prévisionnel des approvisionnements</w:t>
            </w:r>
            <w:r w:rsidRPr="00E34517">
              <w:rPr>
                <w:rFonts w:asciiTheme="majorBidi" w:hAnsiTheme="majorBidi" w:cstheme="majorBidi"/>
                <w:sz w:val="28"/>
                <w:szCs w:val="28"/>
                <w:lang w:val="fr-FR" w:bidi="ar-DZ"/>
              </w:rPr>
              <w:t>.</w:t>
            </w:r>
          </w:p>
        </w:tc>
        <w:tc>
          <w:tcPr>
            <w:tcW w:w="1843" w:type="dxa"/>
          </w:tcPr>
          <w:p w:rsidR="00317E05" w:rsidRPr="00E34517" w:rsidRDefault="00317E05" w:rsidP="0046226F">
            <w:pPr>
              <w:bidi w:val="0"/>
              <w:spacing w:after="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sidR="0046226F">
              <w:rPr>
                <w:rFonts w:asciiTheme="majorBidi" w:hAnsiTheme="majorBidi" w:cstheme="majorBidi"/>
                <w:sz w:val="28"/>
                <w:szCs w:val="28"/>
                <w:lang w:val="fr-FR" w:bidi="ar-DZ"/>
              </w:rPr>
              <w:t>5</w:t>
            </w:r>
            <w:r w:rsidRPr="00E34517">
              <w:rPr>
                <w:rFonts w:asciiTheme="majorBidi" w:hAnsiTheme="majorBidi" w:cstheme="majorBidi"/>
                <w:sz w:val="28"/>
                <w:szCs w:val="28"/>
                <w:lang w:val="fr-FR" w:bidi="ar-DZ"/>
              </w:rPr>
              <w:t xml:space="preserve"> Point</w:t>
            </w:r>
            <w:r w:rsidRPr="00A07A63">
              <w:rPr>
                <w:rFonts w:asciiTheme="majorBidi" w:hAnsiTheme="majorBidi" w:cstheme="majorBidi"/>
                <w:color w:val="FFFFFF" w:themeColor="background1"/>
                <w:sz w:val="28"/>
                <w:szCs w:val="28"/>
                <w:lang w:val="fr-FR" w:bidi="ar-DZ"/>
              </w:rPr>
              <w:t>s</w:t>
            </w:r>
            <w:r w:rsidRPr="00E34517">
              <w:rPr>
                <w:rFonts w:asciiTheme="majorBidi" w:hAnsiTheme="majorBidi" w:cstheme="majorBidi"/>
                <w:sz w:val="28"/>
                <w:szCs w:val="28"/>
                <w:lang w:val="fr-FR" w:bidi="ar-DZ"/>
              </w:rPr>
              <w:t xml:space="preserve"> ]</w:t>
            </w:r>
          </w:p>
        </w:tc>
      </w:tr>
    </w:tbl>
    <w:p w:rsidR="00317E05" w:rsidRPr="00E34517" w:rsidRDefault="00317E05" w:rsidP="00317E05">
      <w:pPr>
        <w:bidi w:val="0"/>
        <w:spacing w:after="120"/>
        <w:rPr>
          <w:rFonts w:asciiTheme="majorBidi" w:hAnsiTheme="majorBidi" w:cstheme="majorBidi"/>
          <w:sz w:val="28"/>
          <w:szCs w:val="28"/>
          <w:lang w:val="fr-FR" w:bidi="ar-DZ"/>
        </w:rPr>
      </w:pPr>
    </w:p>
    <w:p w:rsidR="00317E05" w:rsidRPr="0049770D" w:rsidRDefault="00317E05" w:rsidP="00317E05">
      <w:pPr>
        <w:bidi w:val="0"/>
        <w:spacing w:after="120"/>
        <w:rPr>
          <w:rFonts w:ascii="Times New Roman" w:hAnsi="Times New Roman" w:cs="Times New Roman"/>
          <w:sz w:val="28"/>
          <w:szCs w:val="28"/>
          <w:lang w:val="fr-FR" w:bidi="ar-DZ"/>
        </w:rPr>
      </w:pPr>
    </w:p>
    <w:sectPr w:rsidR="00317E05" w:rsidRPr="0049770D" w:rsidSect="005803CF">
      <w:footerReference w:type="default" r:id="rId9"/>
      <w:pgSz w:w="11906" w:h="16838" w:code="9"/>
      <w:pgMar w:top="567" w:right="851" w:bottom="680" w:left="851" w:header="0" w:footer="22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BF" w:rsidRDefault="00BB1DBF" w:rsidP="007755AE">
      <w:pPr>
        <w:spacing w:after="0" w:line="240" w:lineRule="auto"/>
      </w:pPr>
      <w:r>
        <w:separator/>
      </w:r>
    </w:p>
  </w:endnote>
  <w:endnote w:type="continuationSeparator" w:id="1">
    <w:p w:rsidR="00BB1DBF" w:rsidRDefault="00BB1DBF" w:rsidP="00775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3226"/>
      <w:docPartObj>
        <w:docPartGallery w:val="Page Numbers (Bottom of Page)"/>
        <w:docPartUnique/>
      </w:docPartObj>
    </w:sdtPr>
    <w:sdtContent>
      <w:sdt>
        <w:sdtPr>
          <w:rPr>
            <w:rFonts w:asciiTheme="majorBidi" w:hAnsiTheme="majorBidi" w:cstheme="majorBidi"/>
            <w:sz w:val="24"/>
            <w:szCs w:val="24"/>
          </w:rPr>
          <w:id w:val="4264913"/>
          <w:docPartObj>
            <w:docPartGallery w:val="Page Numbers (Bottom of Page)"/>
            <w:docPartUnique/>
          </w:docPartObj>
        </w:sdtPr>
        <w:sdtContent>
          <w:sdt>
            <w:sdtPr>
              <w:rPr>
                <w:rFonts w:asciiTheme="majorBidi" w:hAnsiTheme="majorBidi" w:cstheme="majorBidi"/>
                <w:sz w:val="24"/>
                <w:szCs w:val="24"/>
              </w:rPr>
              <w:id w:val="123787560"/>
              <w:docPartObj>
                <w:docPartGallery w:val="Page Numbers (Top of Page)"/>
                <w:docPartUnique/>
              </w:docPartObj>
            </w:sdtPr>
            <w:sdtContent>
              <w:p w:rsidR="00ED70F6" w:rsidRPr="00ED70F6" w:rsidRDefault="00ED70F6" w:rsidP="00ED70F6">
                <w:pPr>
                  <w:pStyle w:val="Pieddepage"/>
                  <w:bidi w:val="0"/>
                  <w:spacing w:after="0" w:line="240" w:lineRule="auto"/>
                  <w:jc w:val="center"/>
                  <w:rPr>
                    <w:rFonts w:asciiTheme="majorBidi" w:hAnsiTheme="majorBidi" w:cstheme="majorBidi"/>
                    <w:sz w:val="24"/>
                    <w:szCs w:val="24"/>
                  </w:rPr>
                </w:pPr>
                <w:r>
                  <w:rPr>
                    <w:rFonts w:asciiTheme="majorBidi" w:hAnsiTheme="majorBidi" w:cstheme="majorBidi"/>
                    <w:sz w:val="24"/>
                    <w:szCs w:val="24"/>
                  </w:rPr>
                  <w:t>[ P</w:t>
                </w:r>
                <w:r w:rsidRPr="000938D2">
                  <w:rPr>
                    <w:rFonts w:asciiTheme="majorBidi" w:hAnsiTheme="majorBidi" w:cstheme="majorBidi"/>
                    <w:sz w:val="24"/>
                    <w:szCs w:val="24"/>
                  </w:rPr>
                  <w:t xml:space="preserve">age </w:t>
                </w:r>
                <w:r w:rsidR="0022322C" w:rsidRPr="000938D2">
                  <w:rPr>
                    <w:rFonts w:asciiTheme="majorBidi" w:hAnsiTheme="majorBidi" w:cstheme="majorBidi"/>
                    <w:sz w:val="24"/>
                    <w:szCs w:val="24"/>
                  </w:rPr>
                  <w:fldChar w:fldCharType="begin"/>
                </w:r>
                <w:r w:rsidRPr="000938D2">
                  <w:rPr>
                    <w:rFonts w:asciiTheme="majorBidi" w:hAnsiTheme="majorBidi" w:cstheme="majorBidi"/>
                    <w:sz w:val="24"/>
                    <w:szCs w:val="24"/>
                  </w:rPr>
                  <w:instrText>PAGE</w:instrText>
                </w:r>
                <w:r w:rsidR="0022322C" w:rsidRPr="000938D2">
                  <w:rPr>
                    <w:rFonts w:asciiTheme="majorBidi" w:hAnsiTheme="majorBidi" w:cstheme="majorBidi"/>
                    <w:sz w:val="24"/>
                    <w:szCs w:val="24"/>
                  </w:rPr>
                  <w:fldChar w:fldCharType="separate"/>
                </w:r>
                <w:r w:rsidR="000C199E">
                  <w:rPr>
                    <w:rFonts w:asciiTheme="majorBidi" w:hAnsiTheme="majorBidi" w:cstheme="majorBidi"/>
                    <w:noProof/>
                    <w:sz w:val="24"/>
                    <w:szCs w:val="24"/>
                  </w:rPr>
                  <w:t>1</w:t>
                </w:r>
                <w:r w:rsidR="0022322C" w:rsidRPr="000938D2">
                  <w:rPr>
                    <w:rFonts w:asciiTheme="majorBidi" w:hAnsiTheme="majorBidi" w:cstheme="majorBidi"/>
                    <w:sz w:val="24"/>
                    <w:szCs w:val="24"/>
                  </w:rPr>
                  <w:fldChar w:fldCharType="end"/>
                </w:r>
                <w:r w:rsidRPr="000938D2">
                  <w:rPr>
                    <w:rFonts w:asciiTheme="majorBidi" w:hAnsiTheme="majorBidi" w:cstheme="majorBidi"/>
                    <w:sz w:val="24"/>
                    <w:szCs w:val="24"/>
                  </w:rPr>
                  <w:t xml:space="preserve"> sur </w:t>
                </w:r>
                <w:r w:rsidR="0022322C" w:rsidRPr="000938D2">
                  <w:rPr>
                    <w:rFonts w:asciiTheme="majorBidi" w:hAnsiTheme="majorBidi" w:cstheme="majorBidi"/>
                    <w:sz w:val="24"/>
                    <w:szCs w:val="24"/>
                  </w:rPr>
                  <w:fldChar w:fldCharType="begin"/>
                </w:r>
                <w:r w:rsidRPr="000938D2">
                  <w:rPr>
                    <w:rFonts w:asciiTheme="majorBidi" w:hAnsiTheme="majorBidi" w:cstheme="majorBidi"/>
                    <w:sz w:val="24"/>
                    <w:szCs w:val="24"/>
                  </w:rPr>
                  <w:instrText>NUMPAGES</w:instrText>
                </w:r>
                <w:r w:rsidR="0022322C" w:rsidRPr="000938D2">
                  <w:rPr>
                    <w:rFonts w:asciiTheme="majorBidi" w:hAnsiTheme="majorBidi" w:cstheme="majorBidi"/>
                    <w:sz w:val="24"/>
                    <w:szCs w:val="24"/>
                  </w:rPr>
                  <w:fldChar w:fldCharType="separate"/>
                </w:r>
                <w:r w:rsidR="000C199E">
                  <w:rPr>
                    <w:rFonts w:asciiTheme="majorBidi" w:hAnsiTheme="majorBidi" w:cstheme="majorBidi"/>
                    <w:noProof/>
                    <w:sz w:val="24"/>
                    <w:szCs w:val="24"/>
                  </w:rPr>
                  <w:t>2</w:t>
                </w:r>
                <w:r w:rsidR="0022322C" w:rsidRPr="000938D2">
                  <w:rPr>
                    <w:rFonts w:asciiTheme="majorBidi" w:hAnsiTheme="majorBidi" w:cstheme="majorBidi"/>
                    <w:sz w:val="24"/>
                    <w:szCs w:val="24"/>
                  </w:rPr>
                  <w:fldChar w:fldCharType="end"/>
                </w:r>
                <w:r>
                  <w:rPr>
                    <w:rFonts w:asciiTheme="majorBidi" w:hAnsiTheme="majorBidi" w:cstheme="majorBidi"/>
                    <w:sz w:val="24"/>
                    <w:szCs w:val="24"/>
                  </w:rPr>
                  <w:t xml:space="preserve"> ]</w:t>
                </w:r>
              </w:p>
            </w:sdtContent>
          </w:sdt>
        </w:sdtContent>
      </w:sdt>
    </w:sdtContent>
  </w:sdt>
  <w:p w:rsidR="00ED70F6" w:rsidRDefault="00ED70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BF" w:rsidRDefault="00BB1DBF" w:rsidP="00E42C1C">
      <w:pPr>
        <w:bidi w:val="0"/>
        <w:spacing w:after="0" w:line="240" w:lineRule="auto"/>
      </w:pPr>
      <w:r>
        <w:separator/>
      </w:r>
    </w:p>
  </w:footnote>
  <w:footnote w:type="continuationSeparator" w:id="1">
    <w:p w:rsidR="00BB1DBF" w:rsidRDefault="00BB1DBF" w:rsidP="00A9356D">
      <w:pPr>
        <w:bidi w:val="0"/>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695"/>
    <w:multiLevelType w:val="hybridMultilevel"/>
    <w:tmpl w:val="091A6956"/>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F48CA"/>
    <w:multiLevelType w:val="hybridMultilevel"/>
    <w:tmpl w:val="7C682D6A"/>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85B15"/>
    <w:multiLevelType w:val="hybridMultilevel"/>
    <w:tmpl w:val="12328294"/>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72836"/>
    <w:multiLevelType w:val="hybridMultilevel"/>
    <w:tmpl w:val="8EFCF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F27A3"/>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67C0C"/>
    <w:multiLevelType w:val="hybridMultilevel"/>
    <w:tmpl w:val="73145B8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527380D"/>
    <w:multiLevelType w:val="hybridMultilevel"/>
    <w:tmpl w:val="F6A6C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4743B"/>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22611"/>
    <w:multiLevelType w:val="hybridMultilevel"/>
    <w:tmpl w:val="352C4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94046"/>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2177B"/>
    <w:multiLevelType w:val="hybridMultilevel"/>
    <w:tmpl w:val="1AD83BB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6582BCF"/>
    <w:multiLevelType w:val="hybridMultilevel"/>
    <w:tmpl w:val="B34E6144"/>
    <w:lvl w:ilvl="0" w:tplc="0A84D56C">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A1322"/>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362AE"/>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A7CF6"/>
    <w:multiLevelType w:val="hybridMultilevel"/>
    <w:tmpl w:val="7FE03A5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0B81E41"/>
    <w:multiLevelType w:val="hybridMultilevel"/>
    <w:tmpl w:val="B68CAF20"/>
    <w:lvl w:ilvl="0" w:tplc="04090005">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6">
    <w:nsid w:val="4ED61AB2"/>
    <w:multiLevelType w:val="hybridMultilevel"/>
    <w:tmpl w:val="8730B9BA"/>
    <w:lvl w:ilvl="0" w:tplc="D6169BD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5B2E43FE"/>
    <w:multiLevelType w:val="hybridMultilevel"/>
    <w:tmpl w:val="43684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86BC7"/>
    <w:multiLevelType w:val="hybridMultilevel"/>
    <w:tmpl w:val="2578EA2C"/>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02B62"/>
    <w:multiLevelType w:val="hybridMultilevel"/>
    <w:tmpl w:val="2C5ADAE4"/>
    <w:lvl w:ilvl="0" w:tplc="AA642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33E78"/>
    <w:multiLevelType w:val="hybridMultilevel"/>
    <w:tmpl w:val="A442E144"/>
    <w:lvl w:ilvl="0" w:tplc="D6169BD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B2C3B0F"/>
    <w:multiLevelType w:val="hybridMultilevel"/>
    <w:tmpl w:val="E32EF41A"/>
    <w:lvl w:ilvl="0" w:tplc="D6169BD8">
      <w:start w:val="1"/>
      <w:numFmt w:val="bullet"/>
      <w:lvlText w:val="-"/>
      <w:lvlJc w:val="left"/>
      <w:pPr>
        <w:ind w:left="795" w:hanging="360"/>
      </w:pPr>
      <w:rPr>
        <w:rFonts w:ascii="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7C2615F0"/>
    <w:multiLevelType w:val="hybridMultilevel"/>
    <w:tmpl w:val="A1BC23C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C937397"/>
    <w:multiLevelType w:val="hybridMultilevel"/>
    <w:tmpl w:val="1F148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C7951"/>
    <w:multiLevelType w:val="hybridMultilevel"/>
    <w:tmpl w:val="C59E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8742C1"/>
    <w:multiLevelType w:val="hybridMultilevel"/>
    <w:tmpl w:val="2A684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2"/>
  </w:num>
  <w:num w:numId="4">
    <w:abstractNumId w:val="9"/>
  </w:num>
  <w:num w:numId="5">
    <w:abstractNumId w:val="6"/>
  </w:num>
  <w:num w:numId="6">
    <w:abstractNumId w:val="22"/>
  </w:num>
  <w:num w:numId="7">
    <w:abstractNumId w:val="3"/>
  </w:num>
  <w:num w:numId="8">
    <w:abstractNumId w:val="7"/>
  </w:num>
  <w:num w:numId="9">
    <w:abstractNumId w:val="8"/>
  </w:num>
  <w:num w:numId="10">
    <w:abstractNumId w:val="1"/>
  </w:num>
  <w:num w:numId="11">
    <w:abstractNumId w:val="2"/>
  </w:num>
  <w:num w:numId="12">
    <w:abstractNumId w:val="18"/>
  </w:num>
  <w:num w:numId="13">
    <w:abstractNumId w:val="0"/>
  </w:num>
  <w:num w:numId="14">
    <w:abstractNumId w:val="17"/>
  </w:num>
  <w:num w:numId="15">
    <w:abstractNumId w:val="15"/>
  </w:num>
  <w:num w:numId="16">
    <w:abstractNumId w:val="13"/>
  </w:num>
  <w:num w:numId="17">
    <w:abstractNumId w:val="24"/>
  </w:num>
  <w:num w:numId="18">
    <w:abstractNumId w:val="19"/>
  </w:num>
  <w:num w:numId="19">
    <w:abstractNumId w:val="11"/>
  </w:num>
  <w:num w:numId="20">
    <w:abstractNumId w:val="16"/>
  </w:num>
  <w:num w:numId="21">
    <w:abstractNumId w:val="5"/>
  </w:num>
  <w:num w:numId="22">
    <w:abstractNumId w:val="10"/>
  </w:num>
  <w:num w:numId="23">
    <w:abstractNumId w:val="23"/>
  </w:num>
  <w:num w:numId="24">
    <w:abstractNumId w:val="21"/>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01D63"/>
    <w:rsid w:val="000006F2"/>
    <w:rsid w:val="000036B4"/>
    <w:rsid w:val="0000427B"/>
    <w:rsid w:val="00005DB5"/>
    <w:rsid w:val="00007E60"/>
    <w:rsid w:val="00010D1B"/>
    <w:rsid w:val="00016911"/>
    <w:rsid w:val="00016C90"/>
    <w:rsid w:val="00016D63"/>
    <w:rsid w:val="00016F07"/>
    <w:rsid w:val="0001756A"/>
    <w:rsid w:val="00021BE2"/>
    <w:rsid w:val="000221EA"/>
    <w:rsid w:val="00022EF0"/>
    <w:rsid w:val="000230A4"/>
    <w:rsid w:val="00024949"/>
    <w:rsid w:val="00025589"/>
    <w:rsid w:val="00031332"/>
    <w:rsid w:val="00031CC6"/>
    <w:rsid w:val="00031FB4"/>
    <w:rsid w:val="000332EC"/>
    <w:rsid w:val="000402FB"/>
    <w:rsid w:val="00040588"/>
    <w:rsid w:val="00046718"/>
    <w:rsid w:val="00046B7C"/>
    <w:rsid w:val="000477B9"/>
    <w:rsid w:val="00047D76"/>
    <w:rsid w:val="0005052A"/>
    <w:rsid w:val="00052538"/>
    <w:rsid w:val="00053C90"/>
    <w:rsid w:val="00060F85"/>
    <w:rsid w:val="00061D95"/>
    <w:rsid w:val="0006708A"/>
    <w:rsid w:val="00067ABC"/>
    <w:rsid w:val="00070193"/>
    <w:rsid w:val="000731DD"/>
    <w:rsid w:val="000742FA"/>
    <w:rsid w:val="00074332"/>
    <w:rsid w:val="00077645"/>
    <w:rsid w:val="00077EB1"/>
    <w:rsid w:val="000809D0"/>
    <w:rsid w:val="0008102C"/>
    <w:rsid w:val="000815E9"/>
    <w:rsid w:val="00081F78"/>
    <w:rsid w:val="00082549"/>
    <w:rsid w:val="0008267A"/>
    <w:rsid w:val="00083CAF"/>
    <w:rsid w:val="00084D24"/>
    <w:rsid w:val="00084D8B"/>
    <w:rsid w:val="00085B04"/>
    <w:rsid w:val="00092A90"/>
    <w:rsid w:val="0009485B"/>
    <w:rsid w:val="0009610D"/>
    <w:rsid w:val="00097CE4"/>
    <w:rsid w:val="000A0BA8"/>
    <w:rsid w:val="000A1124"/>
    <w:rsid w:val="000A1998"/>
    <w:rsid w:val="000A1CA0"/>
    <w:rsid w:val="000A1CAD"/>
    <w:rsid w:val="000A2E18"/>
    <w:rsid w:val="000A48B1"/>
    <w:rsid w:val="000A68B8"/>
    <w:rsid w:val="000A73DE"/>
    <w:rsid w:val="000B1254"/>
    <w:rsid w:val="000B31B0"/>
    <w:rsid w:val="000B484E"/>
    <w:rsid w:val="000B5453"/>
    <w:rsid w:val="000B69B3"/>
    <w:rsid w:val="000C014A"/>
    <w:rsid w:val="000C199E"/>
    <w:rsid w:val="000C492C"/>
    <w:rsid w:val="000C5C38"/>
    <w:rsid w:val="000C72C1"/>
    <w:rsid w:val="000C7B6B"/>
    <w:rsid w:val="000C7BB4"/>
    <w:rsid w:val="000C7FA7"/>
    <w:rsid w:val="000D00CB"/>
    <w:rsid w:val="000D2C24"/>
    <w:rsid w:val="000D3D74"/>
    <w:rsid w:val="000D6E21"/>
    <w:rsid w:val="000D7907"/>
    <w:rsid w:val="000D792A"/>
    <w:rsid w:val="000E1814"/>
    <w:rsid w:val="000E1EAB"/>
    <w:rsid w:val="000E2A3C"/>
    <w:rsid w:val="000E5292"/>
    <w:rsid w:val="000E5B4B"/>
    <w:rsid w:val="000F0D35"/>
    <w:rsid w:val="000F27A8"/>
    <w:rsid w:val="000F51BD"/>
    <w:rsid w:val="000F7769"/>
    <w:rsid w:val="00101C3C"/>
    <w:rsid w:val="00102286"/>
    <w:rsid w:val="00102FC8"/>
    <w:rsid w:val="00105727"/>
    <w:rsid w:val="0010708F"/>
    <w:rsid w:val="00107F90"/>
    <w:rsid w:val="0011132A"/>
    <w:rsid w:val="001115DA"/>
    <w:rsid w:val="00113AF0"/>
    <w:rsid w:val="00115466"/>
    <w:rsid w:val="00121169"/>
    <w:rsid w:val="00121EC5"/>
    <w:rsid w:val="00125AED"/>
    <w:rsid w:val="0013203F"/>
    <w:rsid w:val="00133C71"/>
    <w:rsid w:val="00133D5B"/>
    <w:rsid w:val="00133DE4"/>
    <w:rsid w:val="00134163"/>
    <w:rsid w:val="00140B04"/>
    <w:rsid w:val="00144210"/>
    <w:rsid w:val="00145BA2"/>
    <w:rsid w:val="001475DC"/>
    <w:rsid w:val="0015056D"/>
    <w:rsid w:val="00150D37"/>
    <w:rsid w:val="0015241D"/>
    <w:rsid w:val="001525D6"/>
    <w:rsid w:val="001546A0"/>
    <w:rsid w:val="00154B84"/>
    <w:rsid w:val="00155598"/>
    <w:rsid w:val="0015559B"/>
    <w:rsid w:val="0015623A"/>
    <w:rsid w:val="001572BE"/>
    <w:rsid w:val="00157E1A"/>
    <w:rsid w:val="00161C90"/>
    <w:rsid w:val="001637BB"/>
    <w:rsid w:val="00172A3A"/>
    <w:rsid w:val="00172BDD"/>
    <w:rsid w:val="00173B8F"/>
    <w:rsid w:val="00173C27"/>
    <w:rsid w:val="00174173"/>
    <w:rsid w:val="00181348"/>
    <w:rsid w:val="00182308"/>
    <w:rsid w:val="00182AAD"/>
    <w:rsid w:val="00187570"/>
    <w:rsid w:val="00187A0C"/>
    <w:rsid w:val="00187EA3"/>
    <w:rsid w:val="00190369"/>
    <w:rsid w:val="0019345A"/>
    <w:rsid w:val="001A00F7"/>
    <w:rsid w:val="001A0821"/>
    <w:rsid w:val="001A2581"/>
    <w:rsid w:val="001A54A8"/>
    <w:rsid w:val="001A55B9"/>
    <w:rsid w:val="001A666A"/>
    <w:rsid w:val="001A6F99"/>
    <w:rsid w:val="001B1610"/>
    <w:rsid w:val="001B32DE"/>
    <w:rsid w:val="001B4DFE"/>
    <w:rsid w:val="001B5213"/>
    <w:rsid w:val="001C28CC"/>
    <w:rsid w:val="001C2A53"/>
    <w:rsid w:val="001C4607"/>
    <w:rsid w:val="001D1CD2"/>
    <w:rsid w:val="001D2376"/>
    <w:rsid w:val="001D2C1A"/>
    <w:rsid w:val="001D4CA1"/>
    <w:rsid w:val="001D5FFD"/>
    <w:rsid w:val="001D739C"/>
    <w:rsid w:val="001E29CB"/>
    <w:rsid w:val="001E3E89"/>
    <w:rsid w:val="001E4EDC"/>
    <w:rsid w:val="001F0228"/>
    <w:rsid w:val="001F4F4D"/>
    <w:rsid w:val="001F6B2B"/>
    <w:rsid w:val="001F7189"/>
    <w:rsid w:val="001F7475"/>
    <w:rsid w:val="0020080E"/>
    <w:rsid w:val="00203EF9"/>
    <w:rsid w:val="00206C63"/>
    <w:rsid w:val="0020713E"/>
    <w:rsid w:val="002071DC"/>
    <w:rsid w:val="00211D64"/>
    <w:rsid w:val="00211DD0"/>
    <w:rsid w:val="002158B3"/>
    <w:rsid w:val="002174D3"/>
    <w:rsid w:val="00217D41"/>
    <w:rsid w:val="00221754"/>
    <w:rsid w:val="00221EA7"/>
    <w:rsid w:val="0022322C"/>
    <w:rsid w:val="00224255"/>
    <w:rsid w:val="0022475E"/>
    <w:rsid w:val="002260E2"/>
    <w:rsid w:val="00226AF8"/>
    <w:rsid w:val="00230705"/>
    <w:rsid w:val="00232E35"/>
    <w:rsid w:val="00234ACA"/>
    <w:rsid w:val="00237373"/>
    <w:rsid w:val="00240894"/>
    <w:rsid w:val="00240AC9"/>
    <w:rsid w:val="00241273"/>
    <w:rsid w:val="00244091"/>
    <w:rsid w:val="0024501C"/>
    <w:rsid w:val="002468EE"/>
    <w:rsid w:val="00252D36"/>
    <w:rsid w:val="00253F5A"/>
    <w:rsid w:val="00255136"/>
    <w:rsid w:val="0025536D"/>
    <w:rsid w:val="002560C4"/>
    <w:rsid w:val="00257A34"/>
    <w:rsid w:val="00257F3F"/>
    <w:rsid w:val="00261E8D"/>
    <w:rsid w:val="002646FC"/>
    <w:rsid w:val="002655B9"/>
    <w:rsid w:val="002661C8"/>
    <w:rsid w:val="002677D5"/>
    <w:rsid w:val="00272991"/>
    <w:rsid w:val="00273359"/>
    <w:rsid w:val="00274BE1"/>
    <w:rsid w:val="00274C8C"/>
    <w:rsid w:val="00274F58"/>
    <w:rsid w:val="00276B34"/>
    <w:rsid w:val="00280326"/>
    <w:rsid w:val="00280452"/>
    <w:rsid w:val="002805B1"/>
    <w:rsid w:val="00281362"/>
    <w:rsid w:val="00284969"/>
    <w:rsid w:val="002861D6"/>
    <w:rsid w:val="002871BE"/>
    <w:rsid w:val="00287A86"/>
    <w:rsid w:val="00287B02"/>
    <w:rsid w:val="002909CB"/>
    <w:rsid w:val="00291CB9"/>
    <w:rsid w:val="00292345"/>
    <w:rsid w:val="00294ACA"/>
    <w:rsid w:val="00297B95"/>
    <w:rsid w:val="002A29F6"/>
    <w:rsid w:val="002A68C0"/>
    <w:rsid w:val="002A6B39"/>
    <w:rsid w:val="002A6BA1"/>
    <w:rsid w:val="002B0F97"/>
    <w:rsid w:val="002B19C0"/>
    <w:rsid w:val="002B49CF"/>
    <w:rsid w:val="002B5E13"/>
    <w:rsid w:val="002C0CD5"/>
    <w:rsid w:val="002C3003"/>
    <w:rsid w:val="002C3CD2"/>
    <w:rsid w:val="002C3F2E"/>
    <w:rsid w:val="002D0132"/>
    <w:rsid w:val="002D7829"/>
    <w:rsid w:val="002E00ED"/>
    <w:rsid w:val="002E0A45"/>
    <w:rsid w:val="002E4821"/>
    <w:rsid w:val="002E7674"/>
    <w:rsid w:val="002E77A6"/>
    <w:rsid w:val="002E7C37"/>
    <w:rsid w:val="002F065A"/>
    <w:rsid w:val="00300705"/>
    <w:rsid w:val="00300B90"/>
    <w:rsid w:val="0030134A"/>
    <w:rsid w:val="00303314"/>
    <w:rsid w:val="003034C2"/>
    <w:rsid w:val="003035AA"/>
    <w:rsid w:val="0030473C"/>
    <w:rsid w:val="00307305"/>
    <w:rsid w:val="003105A8"/>
    <w:rsid w:val="003110FB"/>
    <w:rsid w:val="00315E72"/>
    <w:rsid w:val="00317E05"/>
    <w:rsid w:val="00323312"/>
    <w:rsid w:val="00327C24"/>
    <w:rsid w:val="00330253"/>
    <w:rsid w:val="00331942"/>
    <w:rsid w:val="0033213A"/>
    <w:rsid w:val="00340B27"/>
    <w:rsid w:val="00340CD2"/>
    <w:rsid w:val="0035010E"/>
    <w:rsid w:val="00351422"/>
    <w:rsid w:val="00351612"/>
    <w:rsid w:val="00351768"/>
    <w:rsid w:val="00351A41"/>
    <w:rsid w:val="00353604"/>
    <w:rsid w:val="003645DC"/>
    <w:rsid w:val="00364A78"/>
    <w:rsid w:val="00365199"/>
    <w:rsid w:val="00365F79"/>
    <w:rsid w:val="00371ABD"/>
    <w:rsid w:val="003756A7"/>
    <w:rsid w:val="00375DD9"/>
    <w:rsid w:val="003768B3"/>
    <w:rsid w:val="00384C08"/>
    <w:rsid w:val="0038547B"/>
    <w:rsid w:val="003908E8"/>
    <w:rsid w:val="00391AC0"/>
    <w:rsid w:val="003942AC"/>
    <w:rsid w:val="003A65F6"/>
    <w:rsid w:val="003B06C0"/>
    <w:rsid w:val="003B0F47"/>
    <w:rsid w:val="003B454F"/>
    <w:rsid w:val="003B475B"/>
    <w:rsid w:val="003B5C25"/>
    <w:rsid w:val="003C02AD"/>
    <w:rsid w:val="003C36C2"/>
    <w:rsid w:val="003C46C8"/>
    <w:rsid w:val="003C5999"/>
    <w:rsid w:val="003D51B8"/>
    <w:rsid w:val="003D5C6E"/>
    <w:rsid w:val="003D5D4A"/>
    <w:rsid w:val="003D6380"/>
    <w:rsid w:val="003D67E5"/>
    <w:rsid w:val="003D7022"/>
    <w:rsid w:val="003D751D"/>
    <w:rsid w:val="003E0C22"/>
    <w:rsid w:val="003E777D"/>
    <w:rsid w:val="003F3E64"/>
    <w:rsid w:val="003F50E9"/>
    <w:rsid w:val="003F58C8"/>
    <w:rsid w:val="00400ABD"/>
    <w:rsid w:val="00401952"/>
    <w:rsid w:val="00402844"/>
    <w:rsid w:val="00403065"/>
    <w:rsid w:val="0041004A"/>
    <w:rsid w:val="00410663"/>
    <w:rsid w:val="004116C5"/>
    <w:rsid w:val="0041775B"/>
    <w:rsid w:val="00417AEB"/>
    <w:rsid w:val="00420827"/>
    <w:rsid w:val="00421D61"/>
    <w:rsid w:val="004225E7"/>
    <w:rsid w:val="004230A2"/>
    <w:rsid w:val="004247D8"/>
    <w:rsid w:val="0042596E"/>
    <w:rsid w:val="00427B9A"/>
    <w:rsid w:val="0043327C"/>
    <w:rsid w:val="00433EE1"/>
    <w:rsid w:val="00434D4F"/>
    <w:rsid w:val="00437A04"/>
    <w:rsid w:val="00441207"/>
    <w:rsid w:val="004439EE"/>
    <w:rsid w:val="00443D5B"/>
    <w:rsid w:val="0045268E"/>
    <w:rsid w:val="00454943"/>
    <w:rsid w:val="00454CDD"/>
    <w:rsid w:val="00455AF0"/>
    <w:rsid w:val="00456E6C"/>
    <w:rsid w:val="00457D98"/>
    <w:rsid w:val="004621BF"/>
    <w:rsid w:val="00462201"/>
    <w:rsid w:val="0046226F"/>
    <w:rsid w:val="00474734"/>
    <w:rsid w:val="004772EF"/>
    <w:rsid w:val="00481AF8"/>
    <w:rsid w:val="00481EBB"/>
    <w:rsid w:val="00483073"/>
    <w:rsid w:val="004836F3"/>
    <w:rsid w:val="00484321"/>
    <w:rsid w:val="00484D74"/>
    <w:rsid w:val="00484EA2"/>
    <w:rsid w:val="0048556D"/>
    <w:rsid w:val="004930E4"/>
    <w:rsid w:val="00495B8A"/>
    <w:rsid w:val="0049731A"/>
    <w:rsid w:val="0049770D"/>
    <w:rsid w:val="004A0214"/>
    <w:rsid w:val="004A1D5B"/>
    <w:rsid w:val="004A5C6A"/>
    <w:rsid w:val="004A7213"/>
    <w:rsid w:val="004B2EA6"/>
    <w:rsid w:val="004B7266"/>
    <w:rsid w:val="004C0D0C"/>
    <w:rsid w:val="004C2FFC"/>
    <w:rsid w:val="004C61D1"/>
    <w:rsid w:val="004D247D"/>
    <w:rsid w:val="004E2CAF"/>
    <w:rsid w:val="004E57AD"/>
    <w:rsid w:val="004E6E5D"/>
    <w:rsid w:val="004F0161"/>
    <w:rsid w:val="004F0CD7"/>
    <w:rsid w:val="004F2DFC"/>
    <w:rsid w:val="004F355F"/>
    <w:rsid w:val="004F4991"/>
    <w:rsid w:val="005005DA"/>
    <w:rsid w:val="00500B14"/>
    <w:rsid w:val="00500CE2"/>
    <w:rsid w:val="00501D63"/>
    <w:rsid w:val="00504CC3"/>
    <w:rsid w:val="005059DE"/>
    <w:rsid w:val="00507D87"/>
    <w:rsid w:val="00512287"/>
    <w:rsid w:val="00513BA2"/>
    <w:rsid w:val="00520A7D"/>
    <w:rsid w:val="00520B22"/>
    <w:rsid w:val="0052668D"/>
    <w:rsid w:val="00526B5A"/>
    <w:rsid w:val="005321C0"/>
    <w:rsid w:val="005336FF"/>
    <w:rsid w:val="00534922"/>
    <w:rsid w:val="00535284"/>
    <w:rsid w:val="00536968"/>
    <w:rsid w:val="00537960"/>
    <w:rsid w:val="00540A23"/>
    <w:rsid w:val="00541524"/>
    <w:rsid w:val="00542C7B"/>
    <w:rsid w:val="00546375"/>
    <w:rsid w:val="005479BB"/>
    <w:rsid w:val="00552A49"/>
    <w:rsid w:val="00552FE5"/>
    <w:rsid w:val="0055554E"/>
    <w:rsid w:val="00556F52"/>
    <w:rsid w:val="005625A2"/>
    <w:rsid w:val="005643DA"/>
    <w:rsid w:val="00564E85"/>
    <w:rsid w:val="00570239"/>
    <w:rsid w:val="00570A67"/>
    <w:rsid w:val="0057131D"/>
    <w:rsid w:val="00571BCE"/>
    <w:rsid w:val="005738E8"/>
    <w:rsid w:val="00573FB6"/>
    <w:rsid w:val="0057766B"/>
    <w:rsid w:val="005803CF"/>
    <w:rsid w:val="00580587"/>
    <w:rsid w:val="005810BC"/>
    <w:rsid w:val="005815B9"/>
    <w:rsid w:val="00582063"/>
    <w:rsid w:val="005826AB"/>
    <w:rsid w:val="00582CB2"/>
    <w:rsid w:val="00584DC4"/>
    <w:rsid w:val="00587097"/>
    <w:rsid w:val="00587798"/>
    <w:rsid w:val="00591171"/>
    <w:rsid w:val="00593177"/>
    <w:rsid w:val="005950BA"/>
    <w:rsid w:val="005971D9"/>
    <w:rsid w:val="005974B3"/>
    <w:rsid w:val="005A0B67"/>
    <w:rsid w:val="005A1301"/>
    <w:rsid w:val="005A1DC5"/>
    <w:rsid w:val="005A2052"/>
    <w:rsid w:val="005A3679"/>
    <w:rsid w:val="005A4655"/>
    <w:rsid w:val="005A6DF8"/>
    <w:rsid w:val="005A78BD"/>
    <w:rsid w:val="005B109E"/>
    <w:rsid w:val="005B32DE"/>
    <w:rsid w:val="005C0CD4"/>
    <w:rsid w:val="005C1D00"/>
    <w:rsid w:val="005C526D"/>
    <w:rsid w:val="005C5FA1"/>
    <w:rsid w:val="005C7C92"/>
    <w:rsid w:val="005D0BE8"/>
    <w:rsid w:val="005D2442"/>
    <w:rsid w:val="005D2846"/>
    <w:rsid w:val="005D3D7D"/>
    <w:rsid w:val="005D6688"/>
    <w:rsid w:val="005D6ABD"/>
    <w:rsid w:val="005D6D2D"/>
    <w:rsid w:val="005D78EA"/>
    <w:rsid w:val="005E0A5C"/>
    <w:rsid w:val="005E168C"/>
    <w:rsid w:val="005E1D8E"/>
    <w:rsid w:val="005E3C44"/>
    <w:rsid w:val="005E40CC"/>
    <w:rsid w:val="005E48BB"/>
    <w:rsid w:val="005E62FF"/>
    <w:rsid w:val="005E6A98"/>
    <w:rsid w:val="005E712C"/>
    <w:rsid w:val="005F0340"/>
    <w:rsid w:val="00603DCB"/>
    <w:rsid w:val="006046FF"/>
    <w:rsid w:val="00604904"/>
    <w:rsid w:val="006063E3"/>
    <w:rsid w:val="00607B91"/>
    <w:rsid w:val="00607F54"/>
    <w:rsid w:val="006105BA"/>
    <w:rsid w:val="00610BCE"/>
    <w:rsid w:val="00617B77"/>
    <w:rsid w:val="00623FCD"/>
    <w:rsid w:val="00625C85"/>
    <w:rsid w:val="00627553"/>
    <w:rsid w:val="00632D41"/>
    <w:rsid w:val="00636416"/>
    <w:rsid w:val="00636AEA"/>
    <w:rsid w:val="00637ABE"/>
    <w:rsid w:val="00642CBE"/>
    <w:rsid w:val="00642D9B"/>
    <w:rsid w:val="0064432B"/>
    <w:rsid w:val="006472F8"/>
    <w:rsid w:val="00647420"/>
    <w:rsid w:val="00652B94"/>
    <w:rsid w:val="0065305A"/>
    <w:rsid w:val="00655848"/>
    <w:rsid w:val="00656200"/>
    <w:rsid w:val="006566E0"/>
    <w:rsid w:val="006629A5"/>
    <w:rsid w:val="006633D6"/>
    <w:rsid w:val="00666C4D"/>
    <w:rsid w:val="00666F13"/>
    <w:rsid w:val="00673321"/>
    <w:rsid w:val="0067520D"/>
    <w:rsid w:val="00680AE7"/>
    <w:rsid w:val="00681E5B"/>
    <w:rsid w:val="00681F72"/>
    <w:rsid w:val="006856AD"/>
    <w:rsid w:val="0068579F"/>
    <w:rsid w:val="006910A4"/>
    <w:rsid w:val="00693204"/>
    <w:rsid w:val="00694265"/>
    <w:rsid w:val="006978C6"/>
    <w:rsid w:val="006A1BF1"/>
    <w:rsid w:val="006A6AAE"/>
    <w:rsid w:val="006B0101"/>
    <w:rsid w:val="006B0469"/>
    <w:rsid w:val="006B19DF"/>
    <w:rsid w:val="006B2922"/>
    <w:rsid w:val="006B2FED"/>
    <w:rsid w:val="006B3475"/>
    <w:rsid w:val="006B3A82"/>
    <w:rsid w:val="006B3A97"/>
    <w:rsid w:val="006B42B9"/>
    <w:rsid w:val="006B519F"/>
    <w:rsid w:val="006B6294"/>
    <w:rsid w:val="006B62E0"/>
    <w:rsid w:val="006B69F0"/>
    <w:rsid w:val="006B72C9"/>
    <w:rsid w:val="006C059B"/>
    <w:rsid w:val="006C2FA1"/>
    <w:rsid w:val="006C3E79"/>
    <w:rsid w:val="006C3F26"/>
    <w:rsid w:val="006C740E"/>
    <w:rsid w:val="006D72E1"/>
    <w:rsid w:val="006D7DB4"/>
    <w:rsid w:val="006E0104"/>
    <w:rsid w:val="006E39B0"/>
    <w:rsid w:val="006E3E1F"/>
    <w:rsid w:val="006E3E84"/>
    <w:rsid w:val="006E4396"/>
    <w:rsid w:val="006E4BE1"/>
    <w:rsid w:val="006E52F6"/>
    <w:rsid w:val="006E5351"/>
    <w:rsid w:val="006E5F1B"/>
    <w:rsid w:val="006E6156"/>
    <w:rsid w:val="006F1792"/>
    <w:rsid w:val="006F3916"/>
    <w:rsid w:val="006F4A6E"/>
    <w:rsid w:val="006F5028"/>
    <w:rsid w:val="006F545D"/>
    <w:rsid w:val="006F732B"/>
    <w:rsid w:val="006F7D2D"/>
    <w:rsid w:val="00700712"/>
    <w:rsid w:val="00704BDB"/>
    <w:rsid w:val="00705309"/>
    <w:rsid w:val="007058BD"/>
    <w:rsid w:val="00707EC3"/>
    <w:rsid w:val="007101EF"/>
    <w:rsid w:val="007125CD"/>
    <w:rsid w:val="007132F2"/>
    <w:rsid w:val="00715F91"/>
    <w:rsid w:val="0071735A"/>
    <w:rsid w:val="007222FC"/>
    <w:rsid w:val="00723E76"/>
    <w:rsid w:val="007247E7"/>
    <w:rsid w:val="00725024"/>
    <w:rsid w:val="00725EDF"/>
    <w:rsid w:val="007279AB"/>
    <w:rsid w:val="00734639"/>
    <w:rsid w:val="007379A1"/>
    <w:rsid w:val="00737E62"/>
    <w:rsid w:val="00740250"/>
    <w:rsid w:val="00742F6C"/>
    <w:rsid w:val="00744783"/>
    <w:rsid w:val="00744A2E"/>
    <w:rsid w:val="0075063F"/>
    <w:rsid w:val="007520FE"/>
    <w:rsid w:val="00757A31"/>
    <w:rsid w:val="0076389F"/>
    <w:rsid w:val="00763D79"/>
    <w:rsid w:val="007642FE"/>
    <w:rsid w:val="00765A57"/>
    <w:rsid w:val="007663FA"/>
    <w:rsid w:val="00767D7F"/>
    <w:rsid w:val="007722C3"/>
    <w:rsid w:val="00772CB5"/>
    <w:rsid w:val="007735E8"/>
    <w:rsid w:val="00774C01"/>
    <w:rsid w:val="007755AE"/>
    <w:rsid w:val="00776266"/>
    <w:rsid w:val="00777050"/>
    <w:rsid w:val="007772E2"/>
    <w:rsid w:val="00780878"/>
    <w:rsid w:val="00783A02"/>
    <w:rsid w:val="00784B16"/>
    <w:rsid w:val="0078577F"/>
    <w:rsid w:val="00790475"/>
    <w:rsid w:val="0079279E"/>
    <w:rsid w:val="00794E8A"/>
    <w:rsid w:val="00795884"/>
    <w:rsid w:val="00796ED4"/>
    <w:rsid w:val="007A0E30"/>
    <w:rsid w:val="007A3AAF"/>
    <w:rsid w:val="007A71AE"/>
    <w:rsid w:val="007B0566"/>
    <w:rsid w:val="007B06C5"/>
    <w:rsid w:val="007B0DB7"/>
    <w:rsid w:val="007B58CB"/>
    <w:rsid w:val="007B6201"/>
    <w:rsid w:val="007C0A0D"/>
    <w:rsid w:val="007C452C"/>
    <w:rsid w:val="007C53C5"/>
    <w:rsid w:val="007C5C81"/>
    <w:rsid w:val="007C5C85"/>
    <w:rsid w:val="007D0FE9"/>
    <w:rsid w:val="007D1D2C"/>
    <w:rsid w:val="007D37EA"/>
    <w:rsid w:val="007D4147"/>
    <w:rsid w:val="007D53FC"/>
    <w:rsid w:val="007F2903"/>
    <w:rsid w:val="007F2A39"/>
    <w:rsid w:val="007F2CC0"/>
    <w:rsid w:val="007F3B69"/>
    <w:rsid w:val="007F6148"/>
    <w:rsid w:val="007F7671"/>
    <w:rsid w:val="00801416"/>
    <w:rsid w:val="008018B8"/>
    <w:rsid w:val="00803B38"/>
    <w:rsid w:val="0081184E"/>
    <w:rsid w:val="008141C0"/>
    <w:rsid w:val="00814B18"/>
    <w:rsid w:val="00815FD5"/>
    <w:rsid w:val="00820364"/>
    <w:rsid w:val="0082242F"/>
    <w:rsid w:val="008242B0"/>
    <w:rsid w:val="00824C0C"/>
    <w:rsid w:val="0082577D"/>
    <w:rsid w:val="00825864"/>
    <w:rsid w:val="008262B5"/>
    <w:rsid w:val="0083029A"/>
    <w:rsid w:val="008306CB"/>
    <w:rsid w:val="0083313F"/>
    <w:rsid w:val="00835273"/>
    <w:rsid w:val="00835D4C"/>
    <w:rsid w:val="00836209"/>
    <w:rsid w:val="0083719E"/>
    <w:rsid w:val="00844480"/>
    <w:rsid w:val="008449FF"/>
    <w:rsid w:val="00844E1F"/>
    <w:rsid w:val="00851054"/>
    <w:rsid w:val="00857A7F"/>
    <w:rsid w:val="0086137A"/>
    <w:rsid w:val="008642AE"/>
    <w:rsid w:val="00865B33"/>
    <w:rsid w:val="008677C6"/>
    <w:rsid w:val="0087286D"/>
    <w:rsid w:val="00872A13"/>
    <w:rsid w:val="00872C1D"/>
    <w:rsid w:val="008746F3"/>
    <w:rsid w:val="00874C2B"/>
    <w:rsid w:val="0087696F"/>
    <w:rsid w:val="00877DD1"/>
    <w:rsid w:val="00880A59"/>
    <w:rsid w:val="00882AC2"/>
    <w:rsid w:val="00882D5B"/>
    <w:rsid w:val="00884710"/>
    <w:rsid w:val="00885AB3"/>
    <w:rsid w:val="00887108"/>
    <w:rsid w:val="00891736"/>
    <w:rsid w:val="00892827"/>
    <w:rsid w:val="00894DBB"/>
    <w:rsid w:val="0089745A"/>
    <w:rsid w:val="008976B1"/>
    <w:rsid w:val="00897DA1"/>
    <w:rsid w:val="008A033B"/>
    <w:rsid w:val="008A13ED"/>
    <w:rsid w:val="008A4330"/>
    <w:rsid w:val="008B167D"/>
    <w:rsid w:val="008B1B64"/>
    <w:rsid w:val="008B34DD"/>
    <w:rsid w:val="008B3A9A"/>
    <w:rsid w:val="008B3CB8"/>
    <w:rsid w:val="008B4CCE"/>
    <w:rsid w:val="008B6833"/>
    <w:rsid w:val="008B7A2E"/>
    <w:rsid w:val="008C0067"/>
    <w:rsid w:val="008C5622"/>
    <w:rsid w:val="008C649B"/>
    <w:rsid w:val="008C749F"/>
    <w:rsid w:val="008C7FCB"/>
    <w:rsid w:val="008D1670"/>
    <w:rsid w:val="008D6911"/>
    <w:rsid w:val="008D7488"/>
    <w:rsid w:val="008D761C"/>
    <w:rsid w:val="008E1F30"/>
    <w:rsid w:val="008E316E"/>
    <w:rsid w:val="008F15A1"/>
    <w:rsid w:val="008F22CC"/>
    <w:rsid w:val="008F46F4"/>
    <w:rsid w:val="008F5BA8"/>
    <w:rsid w:val="0090004E"/>
    <w:rsid w:val="00900C8B"/>
    <w:rsid w:val="00900F57"/>
    <w:rsid w:val="0090133D"/>
    <w:rsid w:val="0090279E"/>
    <w:rsid w:val="00905511"/>
    <w:rsid w:val="00905F50"/>
    <w:rsid w:val="009065F9"/>
    <w:rsid w:val="00907928"/>
    <w:rsid w:val="009108DC"/>
    <w:rsid w:val="00911835"/>
    <w:rsid w:val="009119E4"/>
    <w:rsid w:val="00911C40"/>
    <w:rsid w:val="009124D3"/>
    <w:rsid w:val="00913649"/>
    <w:rsid w:val="00915232"/>
    <w:rsid w:val="00915DB2"/>
    <w:rsid w:val="00916035"/>
    <w:rsid w:val="00916881"/>
    <w:rsid w:val="00916E31"/>
    <w:rsid w:val="00917E52"/>
    <w:rsid w:val="009209AE"/>
    <w:rsid w:val="009210EE"/>
    <w:rsid w:val="009218EB"/>
    <w:rsid w:val="00923A19"/>
    <w:rsid w:val="00924547"/>
    <w:rsid w:val="009265A3"/>
    <w:rsid w:val="00930420"/>
    <w:rsid w:val="00934128"/>
    <w:rsid w:val="00935804"/>
    <w:rsid w:val="00941D04"/>
    <w:rsid w:val="00941D40"/>
    <w:rsid w:val="009441A7"/>
    <w:rsid w:val="0095472D"/>
    <w:rsid w:val="00954BE2"/>
    <w:rsid w:val="00961ABA"/>
    <w:rsid w:val="00962A26"/>
    <w:rsid w:val="00962C86"/>
    <w:rsid w:val="00964CBC"/>
    <w:rsid w:val="00973125"/>
    <w:rsid w:val="00973BCB"/>
    <w:rsid w:val="00975C53"/>
    <w:rsid w:val="00982B9E"/>
    <w:rsid w:val="00983265"/>
    <w:rsid w:val="00984037"/>
    <w:rsid w:val="009860A3"/>
    <w:rsid w:val="00991EE6"/>
    <w:rsid w:val="009936B6"/>
    <w:rsid w:val="00994A89"/>
    <w:rsid w:val="00997FE2"/>
    <w:rsid w:val="009A1ABB"/>
    <w:rsid w:val="009A2AB7"/>
    <w:rsid w:val="009A361E"/>
    <w:rsid w:val="009A7423"/>
    <w:rsid w:val="009B04F7"/>
    <w:rsid w:val="009B218B"/>
    <w:rsid w:val="009B2637"/>
    <w:rsid w:val="009B3684"/>
    <w:rsid w:val="009B4A86"/>
    <w:rsid w:val="009C00B3"/>
    <w:rsid w:val="009C1082"/>
    <w:rsid w:val="009C20AC"/>
    <w:rsid w:val="009C3CD6"/>
    <w:rsid w:val="009C5127"/>
    <w:rsid w:val="009C7CAC"/>
    <w:rsid w:val="009D09DA"/>
    <w:rsid w:val="009D1CD4"/>
    <w:rsid w:val="009D4D4D"/>
    <w:rsid w:val="009D5482"/>
    <w:rsid w:val="009E2CD6"/>
    <w:rsid w:val="009E396A"/>
    <w:rsid w:val="009E505E"/>
    <w:rsid w:val="009E5DC1"/>
    <w:rsid w:val="009E6A22"/>
    <w:rsid w:val="009E76AA"/>
    <w:rsid w:val="009E7E23"/>
    <w:rsid w:val="009F02C0"/>
    <w:rsid w:val="009F0AC8"/>
    <w:rsid w:val="009F5CA7"/>
    <w:rsid w:val="00A007FD"/>
    <w:rsid w:val="00A00FE6"/>
    <w:rsid w:val="00A01433"/>
    <w:rsid w:val="00A01865"/>
    <w:rsid w:val="00A04DE7"/>
    <w:rsid w:val="00A05BD3"/>
    <w:rsid w:val="00A05EB8"/>
    <w:rsid w:val="00A06306"/>
    <w:rsid w:val="00A06CFB"/>
    <w:rsid w:val="00A07A63"/>
    <w:rsid w:val="00A159C1"/>
    <w:rsid w:val="00A15AA6"/>
    <w:rsid w:val="00A20D29"/>
    <w:rsid w:val="00A218FE"/>
    <w:rsid w:val="00A23BA9"/>
    <w:rsid w:val="00A271DD"/>
    <w:rsid w:val="00A326BD"/>
    <w:rsid w:val="00A3375F"/>
    <w:rsid w:val="00A33BFC"/>
    <w:rsid w:val="00A342BA"/>
    <w:rsid w:val="00A35534"/>
    <w:rsid w:val="00A42341"/>
    <w:rsid w:val="00A42C1E"/>
    <w:rsid w:val="00A457B0"/>
    <w:rsid w:val="00A47A36"/>
    <w:rsid w:val="00A50773"/>
    <w:rsid w:val="00A5206E"/>
    <w:rsid w:val="00A54266"/>
    <w:rsid w:val="00A57157"/>
    <w:rsid w:val="00A57BAD"/>
    <w:rsid w:val="00A60238"/>
    <w:rsid w:val="00A6076C"/>
    <w:rsid w:val="00A61EA0"/>
    <w:rsid w:val="00A644BF"/>
    <w:rsid w:val="00A64C98"/>
    <w:rsid w:val="00A650E9"/>
    <w:rsid w:val="00A66144"/>
    <w:rsid w:val="00A67BAD"/>
    <w:rsid w:val="00A706EE"/>
    <w:rsid w:val="00A70992"/>
    <w:rsid w:val="00A70B83"/>
    <w:rsid w:val="00A74399"/>
    <w:rsid w:val="00A746F7"/>
    <w:rsid w:val="00A74F85"/>
    <w:rsid w:val="00A82A4D"/>
    <w:rsid w:val="00A83742"/>
    <w:rsid w:val="00A8572D"/>
    <w:rsid w:val="00A85875"/>
    <w:rsid w:val="00A864FB"/>
    <w:rsid w:val="00A86540"/>
    <w:rsid w:val="00A86723"/>
    <w:rsid w:val="00A868F9"/>
    <w:rsid w:val="00A86ECB"/>
    <w:rsid w:val="00A90BEB"/>
    <w:rsid w:val="00A91799"/>
    <w:rsid w:val="00A92F23"/>
    <w:rsid w:val="00A9356D"/>
    <w:rsid w:val="00A948EE"/>
    <w:rsid w:val="00A9626E"/>
    <w:rsid w:val="00AA1714"/>
    <w:rsid w:val="00AA1FA5"/>
    <w:rsid w:val="00AA2DB6"/>
    <w:rsid w:val="00AB09FA"/>
    <w:rsid w:val="00AB1286"/>
    <w:rsid w:val="00AB1F61"/>
    <w:rsid w:val="00AB3454"/>
    <w:rsid w:val="00AB3D3A"/>
    <w:rsid w:val="00AB60FF"/>
    <w:rsid w:val="00AB7B71"/>
    <w:rsid w:val="00AC0407"/>
    <w:rsid w:val="00AC1BC7"/>
    <w:rsid w:val="00AC2A88"/>
    <w:rsid w:val="00AC7B1E"/>
    <w:rsid w:val="00AD1B4B"/>
    <w:rsid w:val="00AD655C"/>
    <w:rsid w:val="00AD65D3"/>
    <w:rsid w:val="00AD6B74"/>
    <w:rsid w:val="00AE1D64"/>
    <w:rsid w:val="00AE2454"/>
    <w:rsid w:val="00AE2E19"/>
    <w:rsid w:val="00AE5204"/>
    <w:rsid w:val="00AE6281"/>
    <w:rsid w:val="00AF183A"/>
    <w:rsid w:val="00AF1FD5"/>
    <w:rsid w:val="00AF2096"/>
    <w:rsid w:val="00AF24DD"/>
    <w:rsid w:val="00AF59E0"/>
    <w:rsid w:val="00AF6F50"/>
    <w:rsid w:val="00AF725C"/>
    <w:rsid w:val="00B02C4B"/>
    <w:rsid w:val="00B03492"/>
    <w:rsid w:val="00B058F1"/>
    <w:rsid w:val="00B060A7"/>
    <w:rsid w:val="00B1358C"/>
    <w:rsid w:val="00B14C04"/>
    <w:rsid w:val="00B1628B"/>
    <w:rsid w:val="00B20514"/>
    <w:rsid w:val="00B20C04"/>
    <w:rsid w:val="00B2199B"/>
    <w:rsid w:val="00B23292"/>
    <w:rsid w:val="00B253E1"/>
    <w:rsid w:val="00B262BF"/>
    <w:rsid w:val="00B3146A"/>
    <w:rsid w:val="00B31C7B"/>
    <w:rsid w:val="00B32D0B"/>
    <w:rsid w:val="00B33136"/>
    <w:rsid w:val="00B3592F"/>
    <w:rsid w:val="00B3642A"/>
    <w:rsid w:val="00B37986"/>
    <w:rsid w:val="00B401A7"/>
    <w:rsid w:val="00B41A5E"/>
    <w:rsid w:val="00B421ED"/>
    <w:rsid w:val="00B44A3A"/>
    <w:rsid w:val="00B5007F"/>
    <w:rsid w:val="00B5082C"/>
    <w:rsid w:val="00B50CB0"/>
    <w:rsid w:val="00B51464"/>
    <w:rsid w:val="00B560F7"/>
    <w:rsid w:val="00B60388"/>
    <w:rsid w:val="00B647A3"/>
    <w:rsid w:val="00B660FA"/>
    <w:rsid w:val="00B66E95"/>
    <w:rsid w:val="00B708CE"/>
    <w:rsid w:val="00B713FE"/>
    <w:rsid w:val="00B73CF3"/>
    <w:rsid w:val="00B75B88"/>
    <w:rsid w:val="00B76639"/>
    <w:rsid w:val="00B76CB5"/>
    <w:rsid w:val="00B80176"/>
    <w:rsid w:val="00B85EF5"/>
    <w:rsid w:val="00B87CD4"/>
    <w:rsid w:val="00B955F5"/>
    <w:rsid w:val="00B961B9"/>
    <w:rsid w:val="00B97754"/>
    <w:rsid w:val="00B97767"/>
    <w:rsid w:val="00BA0A22"/>
    <w:rsid w:val="00BA5996"/>
    <w:rsid w:val="00BB0009"/>
    <w:rsid w:val="00BB1DBF"/>
    <w:rsid w:val="00BB3952"/>
    <w:rsid w:val="00BB59E6"/>
    <w:rsid w:val="00BB76F2"/>
    <w:rsid w:val="00BB7840"/>
    <w:rsid w:val="00BC1301"/>
    <w:rsid w:val="00BC1E12"/>
    <w:rsid w:val="00BD1D64"/>
    <w:rsid w:val="00BD2D0D"/>
    <w:rsid w:val="00BD2D79"/>
    <w:rsid w:val="00BD390E"/>
    <w:rsid w:val="00BD718C"/>
    <w:rsid w:val="00BE42BA"/>
    <w:rsid w:val="00BE7E1E"/>
    <w:rsid w:val="00BF0DFC"/>
    <w:rsid w:val="00BF36F5"/>
    <w:rsid w:val="00BF39EE"/>
    <w:rsid w:val="00BF4E85"/>
    <w:rsid w:val="00BF50D5"/>
    <w:rsid w:val="00C01C3E"/>
    <w:rsid w:val="00C01CEB"/>
    <w:rsid w:val="00C029E2"/>
    <w:rsid w:val="00C06257"/>
    <w:rsid w:val="00C108E1"/>
    <w:rsid w:val="00C1214D"/>
    <w:rsid w:val="00C124B9"/>
    <w:rsid w:val="00C12740"/>
    <w:rsid w:val="00C134AB"/>
    <w:rsid w:val="00C20922"/>
    <w:rsid w:val="00C215DD"/>
    <w:rsid w:val="00C226FA"/>
    <w:rsid w:val="00C22BA0"/>
    <w:rsid w:val="00C232AA"/>
    <w:rsid w:val="00C23F7A"/>
    <w:rsid w:val="00C24415"/>
    <w:rsid w:val="00C26B64"/>
    <w:rsid w:val="00C276EC"/>
    <w:rsid w:val="00C31686"/>
    <w:rsid w:val="00C33BE1"/>
    <w:rsid w:val="00C35475"/>
    <w:rsid w:val="00C40777"/>
    <w:rsid w:val="00C44AEA"/>
    <w:rsid w:val="00C45A7B"/>
    <w:rsid w:val="00C471F5"/>
    <w:rsid w:val="00C5053E"/>
    <w:rsid w:val="00C5164E"/>
    <w:rsid w:val="00C51FA7"/>
    <w:rsid w:val="00C530BB"/>
    <w:rsid w:val="00C54B70"/>
    <w:rsid w:val="00C54B79"/>
    <w:rsid w:val="00C559BF"/>
    <w:rsid w:val="00C61077"/>
    <w:rsid w:val="00C62F75"/>
    <w:rsid w:val="00C6400D"/>
    <w:rsid w:val="00C71B94"/>
    <w:rsid w:val="00C71C3C"/>
    <w:rsid w:val="00C734B2"/>
    <w:rsid w:val="00C73674"/>
    <w:rsid w:val="00C73C36"/>
    <w:rsid w:val="00C77A60"/>
    <w:rsid w:val="00C84409"/>
    <w:rsid w:val="00C863AE"/>
    <w:rsid w:val="00C866A2"/>
    <w:rsid w:val="00C973BC"/>
    <w:rsid w:val="00CA384E"/>
    <w:rsid w:val="00CA720D"/>
    <w:rsid w:val="00CB249C"/>
    <w:rsid w:val="00CB3126"/>
    <w:rsid w:val="00CB40A4"/>
    <w:rsid w:val="00CC1EE5"/>
    <w:rsid w:val="00CC3E5B"/>
    <w:rsid w:val="00CC61DD"/>
    <w:rsid w:val="00CC720B"/>
    <w:rsid w:val="00CD1DB9"/>
    <w:rsid w:val="00CD2E16"/>
    <w:rsid w:val="00CD359D"/>
    <w:rsid w:val="00CD54CF"/>
    <w:rsid w:val="00CD5AB8"/>
    <w:rsid w:val="00CD6EDE"/>
    <w:rsid w:val="00CE0B4C"/>
    <w:rsid w:val="00CE1211"/>
    <w:rsid w:val="00CE4A8D"/>
    <w:rsid w:val="00CE4E8D"/>
    <w:rsid w:val="00CF260D"/>
    <w:rsid w:val="00CF6D2D"/>
    <w:rsid w:val="00D00F31"/>
    <w:rsid w:val="00D01FC0"/>
    <w:rsid w:val="00D0351B"/>
    <w:rsid w:val="00D048B8"/>
    <w:rsid w:val="00D0653E"/>
    <w:rsid w:val="00D07678"/>
    <w:rsid w:val="00D12702"/>
    <w:rsid w:val="00D12A83"/>
    <w:rsid w:val="00D204DA"/>
    <w:rsid w:val="00D233B2"/>
    <w:rsid w:val="00D2561F"/>
    <w:rsid w:val="00D259B2"/>
    <w:rsid w:val="00D27FF4"/>
    <w:rsid w:val="00D300D8"/>
    <w:rsid w:val="00D32C1B"/>
    <w:rsid w:val="00D33151"/>
    <w:rsid w:val="00D3374B"/>
    <w:rsid w:val="00D33E01"/>
    <w:rsid w:val="00D345BF"/>
    <w:rsid w:val="00D34D82"/>
    <w:rsid w:val="00D363A1"/>
    <w:rsid w:val="00D4310E"/>
    <w:rsid w:val="00D454B8"/>
    <w:rsid w:val="00D47962"/>
    <w:rsid w:val="00D47D18"/>
    <w:rsid w:val="00D50476"/>
    <w:rsid w:val="00D50C86"/>
    <w:rsid w:val="00D52A32"/>
    <w:rsid w:val="00D52E4A"/>
    <w:rsid w:val="00D56C8B"/>
    <w:rsid w:val="00D5736D"/>
    <w:rsid w:val="00D6096E"/>
    <w:rsid w:val="00D744D3"/>
    <w:rsid w:val="00D74841"/>
    <w:rsid w:val="00D7544D"/>
    <w:rsid w:val="00D77772"/>
    <w:rsid w:val="00D80624"/>
    <w:rsid w:val="00D84C38"/>
    <w:rsid w:val="00D9006F"/>
    <w:rsid w:val="00D910E4"/>
    <w:rsid w:val="00D920CA"/>
    <w:rsid w:val="00D97AD9"/>
    <w:rsid w:val="00DA2366"/>
    <w:rsid w:val="00DA3302"/>
    <w:rsid w:val="00DA739A"/>
    <w:rsid w:val="00DB628D"/>
    <w:rsid w:val="00DC1452"/>
    <w:rsid w:val="00DC2995"/>
    <w:rsid w:val="00DC3043"/>
    <w:rsid w:val="00DC461D"/>
    <w:rsid w:val="00DC50CB"/>
    <w:rsid w:val="00DC5A42"/>
    <w:rsid w:val="00DC6A86"/>
    <w:rsid w:val="00DC6BA6"/>
    <w:rsid w:val="00DD2DF7"/>
    <w:rsid w:val="00DD4994"/>
    <w:rsid w:val="00DD558C"/>
    <w:rsid w:val="00DD6FC9"/>
    <w:rsid w:val="00DE1834"/>
    <w:rsid w:val="00DE2040"/>
    <w:rsid w:val="00DE2857"/>
    <w:rsid w:val="00DE33D4"/>
    <w:rsid w:val="00DE4121"/>
    <w:rsid w:val="00DE4F86"/>
    <w:rsid w:val="00DE6525"/>
    <w:rsid w:val="00DE6C50"/>
    <w:rsid w:val="00DE72EA"/>
    <w:rsid w:val="00DE764A"/>
    <w:rsid w:val="00DE77D1"/>
    <w:rsid w:val="00DF057F"/>
    <w:rsid w:val="00DF283D"/>
    <w:rsid w:val="00DF329F"/>
    <w:rsid w:val="00DF3B21"/>
    <w:rsid w:val="00DF446C"/>
    <w:rsid w:val="00DF6668"/>
    <w:rsid w:val="00DF73A2"/>
    <w:rsid w:val="00E02FAF"/>
    <w:rsid w:val="00E04A72"/>
    <w:rsid w:val="00E11D27"/>
    <w:rsid w:val="00E11FBF"/>
    <w:rsid w:val="00E13A03"/>
    <w:rsid w:val="00E14C58"/>
    <w:rsid w:val="00E14D65"/>
    <w:rsid w:val="00E17A9A"/>
    <w:rsid w:val="00E20F42"/>
    <w:rsid w:val="00E21350"/>
    <w:rsid w:val="00E244A5"/>
    <w:rsid w:val="00E244D4"/>
    <w:rsid w:val="00E2551E"/>
    <w:rsid w:val="00E25941"/>
    <w:rsid w:val="00E26636"/>
    <w:rsid w:val="00E267DA"/>
    <w:rsid w:val="00E27BEF"/>
    <w:rsid w:val="00E34517"/>
    <w:rsid w:val="00E36DF9"/>
    <w:rsid w:val="00E3703A"/>
    <w:rsid w:val="00E406B8"/>
    <w:rsid w:val="00E40DB8"/>
    <w:rsid w:val="00E42C1C"/>
    <w:rsid w:val="00E42FC5"/>
    <w:rsid w:val="00E43400"/>
    <w:rsid w:val="00E441EC"/>
    <w:rsid w:val="00E45964"/>
    <w:rsid w:val="00E4770A"/>
    <w:rsid w:val="00E50B0D"/>
    <w:rsid w:val="00E51C7C"/>
    <w:rsid w:val="00E51E3B"/>
    <w:rsid w:val="00E53465"/>
    <w:rsid w:val="00E53F2E"/>
    <w:rsid w:val="00E54EE1"/>
    <w:rsid w:val="00E56394"/>
    <w:rsid w:val="00E56B31"/>
    <w:rsid w:val="00E5745E"/>
    <w:rsid w:val="00E60C38"/>
    <w:rsid w:val="00E62BDB"/>
    <w:rsid w:val="00E6435B"/>
    <w:rsid w:val="00E64AC3"/>
    <w:rsid w:val="00E74C82"/>
    <w:rsid w:val="00E827F6"/>
    <w:rsid w:val="00E82FA1"/>
    <w:rsid w:val="00E83400"/>
    <w:rsid w:val="00E857EA"/>
    <w:rsid w:val="00E87CB5"/>
    <w:rsid w:val="00E92249"/>
    <w:rsid w:val="00E923CC"/>
    <w:rsid w:val="00E94328"/>
    <w:rsid w:val="00E9710B"/>
    <w:rsid w:val="00E972D3"/>
    <w:rsid w:val="00E978CF"/>
    <w:rsid w:val="00EB0565"/>
    <w:rsid w:val="00EC0F54"/>
    <w:rsid w:val="00EC18BA"/>
    <w:rsid w:val="00EC1E84"/>
    <w:rsid w:val="00EC29C8"/>
    <w:rsid w:val="00EC394F"/>
    <w:rsid w:val="00EC5FC4"/>
    <w:rsid w:val="00EC6985"/>
    <w:rsid w:val="00ED32E1"/>
    <w:rsid w:val="00ED3F64"/>
    <w:rsid w:val="00ED57EB"/>
    <w:rsid w:val="00ED5E80"/>
    <w:rsid w:val="00ED6442"/>
    <w:rsid w:val="00ED70F6"/>
    <w:rsid w:val="00EE13E7"/>
    <w:rsid w:val="00EE3993"/>
    <w:rsid w:val="00EF3DAE"/>
    <w:rsid w:val="00EF7BA3"/>
    <w:rsid w:val="00EF7BA6"/>
    <w:rsid w:val="00F02598"/>
    <w:rsid w:val="00F1129D"/>
    <w:rsid w:val="00F134D3"/>
    <w:rsid w:val="00F14204"/>
    <w:rsid w:val="00F16EBF"/>
    <w:rsid w:val="00F20B88"/>
    <w:rsid w:val="00F21E7A"/>
    <w:rsid w:val="00F24C49"/>
    <w:rsid w:val="00F3179D"/>
    <w:rsid w:val="00F31B6F"/>
    <w:rsid w:val="00F32379"/>
    <w:rsid w:val="00F33E0F"/>
    <w:rsid w:val="00F364EE"/>
    <w:rsid w:val="00F368CC"/>
    <w:rsid w:val="00F37826"/>
    <w:rsid w:val="00F378D4"/>
    <w:rsid w:val="00F40822"/>
    <w:rsid w:val="00F43016"/>
    <w:rsid w:val="00F57311"/>
    <w:rsid w:val="00F60687"/>
    <w:rsid w:val="00F60903"/>
    <w:rsid w:val="00F61DC4"/>
    <w:rsid w:val="00F63804"/>
    <w:rsid w:val="00F64BC6"/>
    <w:rsid w:val="00F65570"/>
    <w:rsid w:val="00F671A0"/>
    <w:rsid w:val="00F71996"/>
    <w:rsid w:val="00F72BB0"/>
    <w:rsid w:val="00F73A3D"/>
    <w:rsid w:val="00F73C5C"/>
    <w:rsid w:val="00F7724E"/>
    <w:rsid w:val="00F81F80"/>
    <w:rsid w:val="00F8202B"/>
    <w:rsid w:val="00F83D95"/>
    <w:rsid w:val="00F86B17"/>
    <w:rsid w:val="00F87862"/>
    <w:rsid w:val="00F87D5B"/>
    <w:rsid w:val="00F905EB"/>
    <w:rsid w:val="00F9202F"/>
    <w:rsid w:val="00F92725"/>
    <w:rsid w:val="00F94740"/>
    <w:rsid w:val="00F94C0C"/>
    <w:rsid w:val="00F95BEF"/>
    <w:rsid w:val="00F9634D"/>
    <w:rsid w:val="00FA0E32"/>
    <w:rsid w:val="00FA1163"/>
    <w:rsid w:val="00FA33C3"/>
    <w:rsid w:val="00FA3EBC"/>
    <w:rsid w:val="00FB0ED0"/>
    <w:rsid w:val="00FB1281"/>
    <w:rsid w:val="00FB1B7E"/>
    <w:rsid w:val="00FB2E92"/>
    <w:rsid w:val="00FC2374"/>
    <w:rsid w:val="00FC3E75"/>
    <w:rsid w:val="00FC5981"/>
    <w:rsid w:val="00FC6E65"/>
    <w:rsid w:val="00FC6F25"/>
    <w:rsid w:val="00FC7498"/>
    <w:rsid w:val="00FC7E1B"/>
    <w:rsid w:val="00FD144A"/>
    <w:rsid w:val="00FD1B89"/>
    <w:rsid w:val="00FD2956"/>
    <w:rsid w:val="00FD552D"/>
    <w:rsid w:val="00FD6A70"/>
    <w:rsid w:val="00FD76C7"/>
    <w:rsid w:val="00FE10D7"/>
    <w:rsid w:val="00FE1C83"/>
    <w:rsid w:val="00FF25CF"/>
    <w:rsid w:val="00FF39CE"/>
    <w:rsid w:val="00FF5EC4"/>
    <w:rsid w:val="00FF7451"/>
    <w:rsid w:val="00FF7F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5E"/>
    <w:pPr>
      <w:bidi/>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81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755AE"/>
    <w:pPr>
      <w:tabs>
        <w:tab w:val="center" w:pos="4153"/>
        <w:tab w:val="right" w:pos="8306"/>
      </w:tabs>
    </w:pPr>
  </w:style>
  <w:style w:type="character" w:customStyle="1" w:styleId="En-tteCar">
    <w:name w:val="En-tête Car"/>
    <w:basedOn w:val="Policepardfaut"/>
    <w:link w:val="En-tte"/>
    <w:uiPriority w:val="99"/>
    <w:semiHidden/>
    <w:rsid w:val="007755AE"/>
    <w:rPr>
      <w:sz w:val="22"/>
      <w:szCs w:val="22"/>
    </w:rPr>
  </w:style>
  <w:style w:type="paragraph" w:styleId="Pieddepage">
    <w:name w:val="footer"/>
    <w:basedOn w:val="Normal"/>
    <w:link w:val="PieddepageCar"/>
    <w:uiPriority w:val="99"/>
    <w:unhideWhenUsed/>
    <w:rsid w:val="007755AE"/>
    <w:pPr>
      <w:tabs>
        <w:tab w:val="center" w:pos="4153"/>
        <w:tab w:val="right" w:pos="8306"/>
      </w:tabs>
    </w:pPr>
  </w:style>
  <w:style w:type="character" w:customStyle="1" w:styleId="PieddepageCar">
    <w:name w:val="Pied de page Car"/>
    <w:basedOn w:val="Policepardfaut"/>
    <w:link w:val="Pieddepage"/>
    <w:uiPriority w:val="99"/>
    <w:rsid w:val="007755AE"/>
    <w:rPr>
      <w:sz w:val="22"/>
      <w:szCs w:val="22"/>
    </w:rPr>
  </w:style>
  <w:style w:type="paragraph" w:styleId="Paragraphedeliste">
    <w:name w:val="List Paragraph"/>
    <w:basedOn w:val="Normal"/>
    <w:uiPriority w:val="34"/>
    <w:qFormat/>
    <w:rsid w:val="00E87CB5"/>
    <w:pPr>
      <w:ind w:left="720"/>
      <w:contextualSpacing/>
    </w:pPr>
  </w:style>
  <w:style w:type="paragraph" w:styleId="Textedebulles">
    <w:name w:val="Balloon Text"/>
    <w:basedOn w:val="Normal"/>
    <w:link w:val="TextedebullesCar"/>
    <w:uiPriority w:val="99"/>
    <w:semiHidden/>
    <w:unhideWhenUsed/>
    <w:rsid w:val="00885A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AB3"/>
    <w:rPr>
      <w:rFonts w:ascii="Tahoma" w:hAnsi="Tahoma" w:cs="Tahoma"/>
      <w:sz w:val="16"/>
      <w:szCs w:val="16"/>
    </w:rPr>
  </w:style>
  <w:style w:type="paragraph" w:styleId="Notedebasdepage">
    <w:name w:val="footnote text"/>
    <w:basedOn w:val="Normal"/>
    <w:link w:val="NotedebasdepageCar"/>
    <w:uiPriority w:val="99"/>
    <w:semiHidden/>
    <w:unhideWhenUsed/>
    <w:rsid w:val="00BF4E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4E85"/>
  </w:style>
  <w:style w:type="character" w:styleId="Appelnotedebasdep">
    <w:name w:val="footnote reference"/>
    <w:basedOn w:val="Policepardfaut"/>
    <w:uiPriority w:val="99"/>
    <w:semiHidden/>
    <w:unhideWhenUsed/>
    <w:rsid w:val="00BF4E8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6CF2A2-5D9D-4DDD-A9E4-8C1F127A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494</Words>
  <Characters>2721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famille</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Abdenacer</dc:creator>
  <cp:keywords/>
  <dc:description/>
  <cp:lastModifiedBy>user</cp:lastModifiedBy>
  <cp:revision>117</cp:revision>
  <cp:lastPrinted>2011-06-19T22:26:00Z</cp:lastPrinted>
  <dcterms:created xsi:type="dcterms:W3CDTF">2010-04-17T09:08:00Z</dcterms:created>
  <dcterms:modified xsi:type="dcterms:W3CDTF">2011-06-19T22:28:00Z</dcterms:modified>
</cp:coreProperties>
</file>